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rPr>
        <w:id w:val="-1995632640"/>
        <w:docPartObj>
          <w:docPartGallery w:val="Cover Pages"/>
          <w:docPartUnique/>
        </w:docPartObj>
      </w:sdtPr>
      <w:sdtEndPr>
        <w:rPr>
          <w:rFonts w:ascii="標楷體" w:eastAsia="標楷體" w:hAnsi="標楷體"/>
          <w:b/>
          <w:sz w:val="40"/>
          <w:szCs w:val="40"/>
        </w:rPr>
      </w:sdtEndPr>
      <w:sdtContent>
        <w:p w:rsidR="006A3999" w:rsidRDefault="006A3999" w:rsidP="00AA7A02">
          <w:pPr>
            <w:jc w:val="center"/>
            <w:rPr>
              <w:color w:val="000000" w:themeColor="text1"/>
            </w:rPr>
          </w:pPr>
        </w:p>
        <w:p w:rsidR="006A3999" w:rsidRDefault="006A3999" w:rsidP="00AA7A02">
          <w:pPr>
            <w:jc w:val="center"/>
            <w:rPr>
              <w:color w:val="000000" w:themeColor="text1"/>
            </w:rPr>
          </w:pPr>
        </w:p>
        <w:p w:rsidR="006A3999" w:rsidRDefault="006A3999" w:rsidP="00AA7A02">
          <w:pPr>
            <w:jc w:val="center"/>
            <w:rPr>
              <w:color w:val="000000" w:themeColor="text1"/>
            </w:rPr>
          </w:pPr>
        </w:p>
        <w:p w:rsidR="006A3999" w:rsidRDefault="006A3999" w:rsidP="00AA7A02">
          <w:pPr>
            <w:jc w:val="center"/>
            <w:rPr>
              <w:color w:val="000000" w:themeColor="text1"/>
            </w:rPr>
          </w:pPr>
        </w:p>
        <w:p w:rsidR="006A3999" w:rsidRDefault="006A3999" w:rsidP="00AA7A02">
          <w:pPr>
            <w:jc w:val="center"/>
            <w:rPr>
              <w:color w:val="000000" w:themeColor="text1"/>
            </w:rPr>
          </w:pPr>
        </w:p>
        <w:p w:rsidR="00AA7A02" w:rsidRPr="00B413D9" w:rsidRDefault="00AA7A02" w:rsidP="00AA7A02">
          <w:pPr>
            <w:jc w:val="center"/>
            <w:rPr>
              <w:rFonts w:ascii="標楷體" w:eastAsia="標楷體" w:hAnsi="標楷體"/>
              <w:b/>
              <w:color w:val="000000" w:themeColor="text1"/>
              <w:sz w:val="52"/>
              <w:szCs w:val="52"/>
            </w:rPr>
          </w:pPr>
          <w:r w:rsidRPr="00B413D9">
            <w:rPr>
              <w:rFonts w:ascii="標楷體" w:eastAsia="標楷體" w:hAnsi="標楷體" w:hint="eastAsia"/>
              <w:b/>
              <w:color w:val="000000" w:themeColor="text1"/>
              <w:sz w:val="52"/>
              <w:szCs w:val="52"/>
            </w:rPr>
            <w:t>法務部行政執行署</w:t>
          </w:r>
          <w:proofErr w:type="gramStart"/>
          <w:r w:rsidRPr="00B413D9">
            <w:rPr>
              <w:rFonts w:ascii="標楷體" w:eastAsia="標楷體" w:hAnsi="標楷體" w:hint="eastAsia"/>
              <w:b/>
              <w:color w:val="000000" w:themeColor="text1"/>
              <w:sz w:val="52"/>
              <w:szCs w:val="52"/>
            </w:rPr>
            <w:t>臺</w:t>
          </w:r>
          <w:proofErr w:type="gramEnd"/>
          <w:r w:rsidRPr="00B413D9">
            <w:rPr>
              <w:rFonts w:ascii="標楷體" w:eastAsia="標楷體" w:hAnsi="標楷體" w:hint="eastAsia"/>
              <w:b/>
              <w:color w:val="000000" w:themeColor="text1"/>
              <w:sz w:val="52"/>
              <w:szCs w:val="52"/>
            </w:rPr>
            <w:t>南分署</w:t>
          </w:r>
        </w:p>
        <w:p w:rsidR="00AA7A02" w:rsidRPr="00B413D9" w:rsidRDefault="00AA7A02" w:rsidP="00AA7A02">
          <w:pPr>
            <w:jc w:val="center"/>
            <w:rPr>
              <w:rFonts w:ascii="標楷體" w:eastAsia="標楷體" w:hAnsi="標楷體"/>
              <w:b/>
              <w:color w:val="000000" w:themeColor="text1"/>
              <w:sz w:val="48"/>
              <w:szCs w:val="48"/>
            </w:rPr>
          </w:pPr>
          <w:r w:rsidRPr="00B413D9">
            <w:rPr>
              <w:rFonts w:ascii="標楷體" w:eastAsia="標楷體" w:hAnsi="標楷體" w:hint="eastAsia"/>
              <w:b/>
              <w:color w:val="000000" w:themeColor="text1"/>
              <w:sz w:val="48"/>
              <w:szCs w:val="48"/>
            </w:rPr>
            <w:t>辦理</w:t>
          </w:r>
          <w:proofErr w:type="gramStart"/>
          <w:r w:rsidRPr="00B413D9">
            <w:rPr>
              <w:rFonts w:ascii="標楷體" w:eastAsia="標楷體" w:hAnsi="標楷體" w:hint="eastAsia"/>
              <w:b/>
              <w:color w:val="000000" w:themeColor="text1"/>
              <w:sz w:val="48"/>
              <w:szCs w:val="48"/>
            </w:rPr>
            <w:t>108</w:t>
          </w:r>
          <w:proofErr w:type="gramEnd"/>
          <w:r w:rsidRPr="00B413D9">
            <w:rPr>
              <w:rFonts w:ascii="標楷體" w:eastAsia="標楷體" w:hAnsi="標楷體" w:hint="eastAsia"/>
              <w:b/>
              <w:color w:val="000000" w:themeColor="text1"/>
              <w:sz w:val="48"/>
              <w:szCs w:val="48"/>
            </w:rPr>
            <w:t>年度</w:t>
          </w:r>
          <w:r w:rsidRPr="00065C07">
            <w:rPr>
              <w:rFonts w:ascii="標楷體" w:eastAsia="標楷體" w:hAnsi="標楷體" w:hint="eastAsia"/>
              <w:b/>
              <w:color w:val="FF0000"/>
              <w:sz w:val="48"/>
              <w:szCs w:val="48"/>
            </w:rPr>
            <w:t>（第2次）</w:t>
          </w:r>
          <w:r w:rsidRPr="00B413D9">
            <w:rPr>
              <w:rFonts w:ascii="標楷體" w:eastAsia="標楷體" w:hAnsi="標楷體" w:hint="eastAsia"/>
              <w:b/>
              <w:color w:val="000000" w:themeColor="text1"/>
              <w:sz w:val="48"/>
              <w:szCs w:val="48"/>
            </w:rPr>
            <w:t>臨時人員甄選簡章</w:t>
          </w:r>
        </w:p>
        <w:p w:rsidR="00AA7A02" w:rsidRPr="00B413D9" w:rsidRDefault="00AA7A02" w:rsidP="00AA7A02">
          <w:pPr>
            <w:jc w:val="center"/>
            <w:rPr>
              <w:rFonts w:ascii="標楷體" w:eastAsia="標楷體" w:hAnsi="標楷體"/>
              <w:b/>
              <w:color w:val="000000" w:themeColor="text1"/>
              <w:sz w:val="40"/>
              <w:szCs w:val="40"/>
            </w:rPr>
          </w:pPr>
        </w:p>
        <w:p w:rsidR="00AA7A02" w:rsidRPr="00B413D9" w:rsidRDefault="00AA7A02" w:rsidP="00AA7A02">
          <w:pPr>
            <w:jc w:val="center"/>
            <w:rPr>
              <w:rFonts w:ascii="標楷體" w:eastAsia="標楷體" w:hAnsi="標楷體"/>
              <w:b/>
              <w:color w:val="000000" w:themeColor="text1"/>
              <w:sz w:val="40"/>
              <w:szCs w:val="40"/>
            </w:rPr>
          </w:pPr>
        </w:p>
        <w:p w:rsidR="00AA7A02" w:rsidRPr="00B413D9" w:rsidRDefault="00AA7A02" w:rsidP="00AA7A02">
          <w:pPr>
            <w:jc w:val="center"/>
            <w:rPr>
              <w:rFonts w:ascii="標楷體" w:eastAsia="標楷體" w:hAnsi="標楷體"/>
              <w:b/>
              <w:color w:val="000000" w:themeColor="text1"/>
              <w:sz w:val="40"/>
              <w:szCs w:val="40"/>
            </w:rPr>
          </w:pPr>
        </w:p>
        <w:p w:rsidR="00AA7A02" w:rsidRPr="00B413D9" w:rsidRDefault="00AA7A02" w:rsidP="00AA7A02">
          <w:pPr>
            <w:jc w:val="center"/>
            <w:rPr>
              <w:rFonts w:ascii="標楷體" w:eastAsia="標楷體" w:hAnsi="標楷體"/>
              <w:b/>
              <w:color w:val="000000" w:themeColor="text1"/>
              <w:sz w:val="40"/>
              <w:szCs w:val="40"/>
            </w:rPr>
          </w:pPr>
        </w:p>
        <w:p w:rsidR="00AA7A02" w:rsidRPr="00B413D9" w:rsidRDefault="00AA7A02" w:rsidP="00AA7A02">
          <w:pPr>
            <w:jc w:val="center"/>
            <w:rPr>
              <w:rFonts w:ascii="標楷體" w:eastAsia="標楷體" w:hAnsi="標楷體"/>
              <w:b/>
              <w:color w:val="000000" w:themeColor="text1"/>
              <w:sz w:val="40"/>
              <w:szCs w:val="40"/>
            </w:rPr>
          </w:pPr>
        </w:p>
        <w:p w:rsidR="00AA7A02" w:rsidRPr="00B413D9" w:rsidRDefault="00AA7A02" w:rsidP="00AA7A02">
          <w:pPr>
            <w:jc w:val="center"/>
            <w:rPr>
              <w:rFonts w:ascii="標楷體" w:eastAsia="標楷體" w:hAnsi="標楷體"/>
              <w:b/>
              <w:color w:val="000000" w:themeColor="text1"/>
              <w:sz w:val="40"/>
              <w:szCs w:val="40"/>
            </w:rPr>
          </w:pPr>
        </w:p>
        <w:p w:rsidR="00AA7A02" w:rsidRPr="00B413D9" w:rsidRDefault="00AA7A02" w:rsidP="00AA7A02">
          <w:pPr>
            <w:jc w:val="center"/>
            <w:rPr>
              <w:rFonts w:ascii="標楷體" w:eastAsia="標楷體" w:hAnsi="標楷體"/>
              <w:b/>
              <w:color w:val="000000" w:themeColor="text1"/>
              <w:sz w:val="40"/>
              <w:szCs w:val="40"/>
            </w:rPr>
          </w:pPr>
        </w:p>
        <w:p w:rsidR="00AA7A02" w:rsidRPr="00B413D9" w:rsidRDefault="00AA7A02" w:rsidP="00AA7A02">
          <w:pPr>
            <w:jc w:val="center"/>
            <w:rPr>
              <w:rFonts w:ascii="標楷體" w:eastAsia="標楷體" w:hAnsi="標楷體"/>
              <w:b/>
              <w:color w:val="000000" w:themeColor="text1"/>
              <w:sz w:val="40"/>
              <w:szCs w:val="40"/>
            </w:rPr>
          </w:pPr>
        </w:p>
        <w:p w:rsidR="00AA7A02" w:rsidRPr="00B413D9" w:rsidRDefault="00AA7A02" w:rsidP="00AA7A02">
          <w:pPr>
            <w:spacing w:line="400" w:lineRule="exact"/>
            <w:ind w:firstLineChars="1200" w:firstLine="3363"/>
            <w:rPr>
              <w:rFonts w:ascii="標楷體" w:eastAsia="標楷體" w:hAnsi="標楷體"/>
              <w:b/>
              <w:color w:val="000000" w:themeColor="text1"/>
              <w:sz w:val="28"/>
              <w:szCs w:val="28"/>
            </w:rPr>
          </w:pPr>
          <w:r w:rsidRPr="00B413D9">
            <w:rPr>
              <w:rFonts w:ascii="標楷體" w:eastAsia="標楷體" w:hAnsi="標楷體" w:hint="eastAsia"/>
              <w:b/>
              <w:color w:val="000000" w:themeColor="text1"/>
              <w:sz w:val="28"/>
              <w:szCs w:val="28"/>
            </w:rPr>
            <w:t>承辦單位：法務部行政執行署</w:t>
          </w:r>
          <w:proofErr w:type="gramStart"/>
          <w:r w:rsidRPr="00B413D9">
            <w:rPr>
              <w:rFonts w:ascii="標楷體" w:eastAsia="標楷體" w:hAnsi="標楷體" w:hint="eastAsia"/>
              <w:b/>
              <w:color w:val="000000" w:themeColor="text1"/>
              <w:sz w:val="28"/>
              <w:szCs w:val="28"/>
            </w:rPr>
            <w:t>臺</w:t>
          </w:r>
          <w:proofErr w:type="gramEnd"/>
          <w:r w:rsidRPr="00B413D9">
            <w:rPr>
              <w:rFonts w:ascii="標楷體" w:eastAsia="標楷體" w:hAnsi="標楷體" w:hint="eastAsia"/>
              <w:b/>
              <w:color w:val="000000" w:themeColor="text1"/>
              <w:sz w:val="28"/>
              <w:szCs w:val="28"/>
            </w:rPr>
            <w:t>南分署</w:t>
          </w:r>
        </w:p>
        <w:p w:rsidR="00AA7A02" w:rsidRPr="00B413D9" w:rsidRDefault="00AA7A02" w:rsidP="00AA7A02">
          <w:pPr>
            <w:spacing w:line="400" w:lineRule="exact"/>
            <w:ind w:firstLineChars="1200" w:firstLine="3363"/>
            <w:rPr>
              <w:rFonts w:ascii="標楷體" w:eastAsia="標楷體" w:hAnsi="標楷體"/>
              <w:b/>
              <w:color w:val="000000" w:themeColor="text1"/>
              <w:sz w:val="28"/>
              <w:szCs w:val="28"/>
            </w:rPr>
          </w:pPr>
          <w:r w:rsidRPr="00B413D9">
            <w:rPr>
              <w:rFonts w:ascii="標楷體" w:eastAsia="標楷體" w:hAnsi="標楷體" w:hint="eastAsia"/>
              <w:b/>
              <w:color w:val="000000" w:themeColor="text1"/>
              <w:sz w:val="28"/>
              <w:szCs w:val="28"/>
            </w:rPr>
            <w:t>地址：700 台南市中西區忠義路一段125巷12號</w:t>
          </w:r>
        </w:p>
        <w:p w:rsidR="00AA7A02" w:rsidRPr="00B413D9" w:rsidRDefault="00AA7A02" w:rsidP="00AA7A02">
          <w:pPr>
            <w:spacing w:line="400" w:lineRule="exact"/>
            <w:ind w:firstLineChars="1200" w:firstLine="3363"/>
            <w:rPr>
              <w:rFonts w:ascii="標楷體" w:eastAsia="標楷體" w:hAnsi="標楷體"/>
              <w:b/>
              <w:color w:val="000000" w:themeColor="text1"/>
              <w:sz w:val="28"/>
              <w:szCs w:val="28"/>
            </w:rPr>
          </w:pPr>
          <w:r w:rsidRPr="00B413D9">
            <w:rPr>
              <w:rFonts w:ascii="標楷體" w:eastAsia="標楷體" w:hAnsi="標楷體" w:hint="eastAsia"/>
              <w:b/>
              <w:color w:val="000000" w:themeColor="text1"/>
              <w:sz w:val="28"/>
              <w:szCs w:val="28"/>
            </w:rPr>
            <w:t>電話：(06)2134322轉213</w:t>
          </w:r>
        </w:p>
        <w:p w:rsidR="00AA7A02" w:rsidRPr="00B413D9" w:rsidRDefault="00AA7A02" w:rsidP="00AA7A02">
          <w:pPr>
            <w:spacing w:line="400" w:lineRule="exact"/>
            <w:ind w:firstLineChars="1200" w:firstLine="3363"/>
            <w:rPr>
              <w:rFonts w:ascii="標楷體" w:eastAsia="標楷體" w:hAnsi="標楷體"/>
              <w:b/>
              <w:color w:val="000000" w:themeColor="text1"/>
              <w:sz w:val="28"/>
              <w:szCs w:val="28"/>
            </w:rPr>
          </w:pPr>
          <w:r w:rsidRPr="00B413D9">
            <w:rPr>
              <w:rFonts w:ascii="標楷體" w:eastAsia="標楷體" w:hAnsi="標楷體" w:hint="eastAsia"/>
              <w:b/>
              <w:color w:val="000000" w:themeColor="text1"/>
              <w:sz w:val="28"/>
              <w:szCs w:val="28"/>
            </w:rPr>
            <w:t>服務時間：週一至五 9：00 ~ 17：00</w:t>
          </w:r>
        </w:p>
        <w:p w:rsidR="00AA7A02" w:rsidRPr="00B413D9" w:rsidRDefault="00AA7A02" w:rsidP="00AA7A02">
          <w:pPr>
            <w:spacing w:line="400" w:lineRule="exact"/>
            <w:ind w:firstLineChars="1200" w:firstLine="3363"/>
            <w:rPr>
              <w:rFonts w:ascii="標楷體" w:eastAsia="標楷體" w:hAnsi="標楷體"/>
              <w:b/>
              <w:color w:val="000000" w:themeColor="text1"/>
              <w:sz w:val="28"/>
              <w:szCs w:val="28"/>
            </w:rPr>
          </w:pPr>
          <w:r w:rsidRPr="00B413D9">
            <w:rPr>
              <w:rFonts w:ascii="標楷體" w:eastAsia="標楷體" w:hAnsi="標楷體" w:hint="eastAsia"/>
              <w:b/>
              <w:color w:val="000000" w:themeColor="text1"/>
              <w:sz w:val="28"/>
              <w:szCs w:val="28"/>
            </w:rPr>
            <w:t>網址：</w:t>
          </w:r>
          <w:r w:rsidRPr="00B413D9">
            <w:rPr>
              <w:rFonts w:ascii="標楷體" w:eastAsia="標楷體" w:hAnsi="標楷體"/>
              <w:b/>
              <w:color w:val="000000" w:themeColor="text1"/>
              <w:sz w:val="28"/>
              <w:szCs w:val="28"/>
            </w:rPr>
            <w:t>http://www.t</w:t>
          </w:r>
          <w:r w:rsidRPr="00B413D9">
            <w:rPr>
              <w:rFonts w:ascii="標楷體" w:eastAsia="標楷體" w:hAnsi="標楷體" w:hint="eastAsia"/>
              <w:b/>
              <w:color w:val="000000" w:themeColor="text1"/>
              <w:sz w:val="28"/>
              <w:szCs w:val="28"/>
            </w:rPr>
            <w:t>ny</w:t>
          </w:r>
          <w:r w:rsidRPr="00B413D9">
            <w:rPr>
              <w:rFonts w:ascii="標楷體" w:eastAsia="標楷體" w:hAnsi="標楷體"/>
              <w:b/>
              <w:color w:val="000000" w:themeColor="text1"/>
              <w:sz w:val="28"/>
              <w:szCs w:val="28"/>
            </w:rPr>
            <w:t>.moj.gov.tw</w:t>
          </w:r>
        </w:p>
        <w:p w:rsidR="00AA7A02" w:rsidRPr="00B413D9" w:rsidRDefault="00DF4405" w:rsidP="00AA7A02">
          <w:pPr>
            <w:rPr>
              <w:rFonts w:ascii="標楷體" w:eastAsia="標楷體" w:hAnsi="標楷體"/>
              <w:b/>
              <w:color w:val="000000" w:themeColor="text1"/>
              <w:sz w:val="40"/>
              <w:szCs w:val="40"/>
            </w:rPr>
          </w:pPr>
        </w:p>
      </w:sdtContent>
    </w:sdt>
    <w:p w:rsidR="00AA7A02" w:rsidRPr="00B413D9" w:rsidRDefault="00AA7A02" w:rsidP="00AA7A02">
      <w:pPr>
        <w:pStyle w:val="11"/>
      </w:pPr>
      <w:r w:rsidRPr="00B413D9">
        <w:rPr>
          <w:rFonts w:hint="eastAsia"/>
        </w:rPr>
        <w:t xml:space="preserve">                                     108年05月</w:t>
      </w:r>
      <w:r>
        <w:rPr>
          <w:rFonts w:hint="eastAsia"/>
        </w:rPr>
        <w:t>3</w:t>
      </w:r>
      <w:r w:rsidR="00C73F45">
        <w:rPr>
          <w:rFonts w:hint="eastAsia"/>
        </w:rPr>
        <w:t>日</w:t>
      </w:r>
      <w:r w:rsidRPr="00B413D9">
        <w:rPr>
          <w:rFonts w:hint="eastAsia"/>
        </w:rPr>
        <w:t>遴選小組第</w:t>
      </w:r>
      <w:r>
        <w:rPr>
          <w:rFonts w:hint="eastAsia"/>
        </w:rPr>
        <w:t>四</w:t>
      </w:r>
      <w:r w:rsidRPr="00B413D9">
        <w:rPr>
          <w:rFonts w:hint="eastAsia"/>
        </w:rPr>
        <w:t>次會議通過</w:t>
      </w:r>
    </w:p>
    <w:p w:rsidR="00AA7A02" w:rsidRPr="009A6BB9" w:rsidRDefault="00AA7A02" w:rsidP="00AA7A02">
      <w:pPr>
        <w:widowControl/>
        <w:jc w:val="center"/>
        <w:rPr>
          <w:rFonts w:ascii="標楷體" w:eastAsia="標楷體" w:hAnsi="標楷體"/>
          <w:b/>
          <w:color w:val="FF0000"/>
          <w:szCs w:val="24"/>
        </w:rPr>
      </w:pPr>
      <w:r>
        <w:rPr>
          <w:rFonts w:hint="eastAsia"/>
          <w:color w:val="000000" w:themeColor="text1"/>
        </w:rPr>
        <w:t xml:space="preserve">                           </w:t>
      </w:r>
      <w:r w:rsidRPr="009A6BB9">
        <w:rPr>
          <w:rFonts w:ascii="標楷體" w:eastAsia="標楷體" w:hAnsi="標楷體" w:hint="eastAsia"/>
          <w:b/>
          <w:color w:val="FF0000"/>
          <w:szCs w:val="24"/>
        </w:rPr>
        <w:t>108年09月9</w:t>
      </w:r>
      <w:r w:rsidR="00C73F45">
        <w:rPr>
          <w:rFonts w:ascii="標楷體" w:eastAsia="標楷體" w:hAnsi="標楷體" w:hint="eastAsia"/>
          <w:b/>
          <w:color w:val="FF0000"/>
          <w:szCs w:val="24"/>
        </w:rPr>
        <w:t>日</w:t>
      </w:r>
      <w:r w:rsidRPr="009A6BB9">
        <w:rPr>
          <w:rFonts w:ascii="標楷體" w:eastAsia="標楷體" w:hAnsi="標楷體" w:hint="eastAsia"/>
          <w:b/>
          <w:color w:val="FF0000"/>
          <w:szCs w:val="24"/>
        </w:rPr>
        <w:t>遴選小組第</w:t>
      </w:r>
      <w:r>
        <w:rPr>
          <w:rFonts w:ascii="標楷體" w:eastAsia="標楷體" w:hAnsi="標楷體" w:hint="eastAsia"/>
          <w:b/>
          <w:color w:val="FF0000"/>
          <w:szCs w:val="24"/>
        </w:rPr>
        <w:t>七</w:t>
      </w:r>
      <w:r w:rsidRPr="009A6BB9">
        <w:rPr>
          <w:rFonts w:ascii="標楷體" w:eastAsia="標楷體" w:hAnsi="標楷體" w:hint="eastAsia"/>
          <w:b/>
          <w:color w:val="FF0000"/>
          <w:szCs w:val="24"/>
        </w:rPr>
        <w:t>次會議通過</w:t>
      </w:r>
    </w:p>
    <w:p w:rsidR="006A3999" w:rsidRDefault="006A3999" w:rsidP="00AA7A02">
      <w:pPr>
        <w:widowControl/>
        <w:rPr>
          <w:color w:val="000000" w:themeColor="text1"/>
        </w:rPr>
      </w:pPr>
    </w:p>
    <w:p w:rsidR="006A3999" w:rsidRDefault="006A3999" w:rsidP="00AA7A02">
      <w:pPr>
        <w:widowControl/>
        <w:rPr>
          <w:color w:val="000000" w:themeColor="text1"/>
        </w:rPr>
      </w:pPr>
      <w:r>
        <w:rPr>
          <w:rFonts w:ascii="標楷體" w:eastAsia="標楷體" w:hAnsi="標楷體"/>
          <w:noProof/>
          <w:sz w:val="28"/>
          <w:szCs w:val="26"/>
        </w:rPr>
        <mc:AlternateContent>
          <mc:Choice Requires="wps">
            <w:drawing>
              <wp:anchor distT="0" distB="0" distL="114300" distR="114300" simplePos="0" relativeHeight="251684352" behindDoc="0" locked="0" layoutInCell="1" allowOverlap="1" wp14:anchorId="6908FFF0" wp14:editId="194F9359">
                <wp:simplePos x="0" y="0"/>
                <wp:positionH relativeFrom="column">
                  <wp:posOffset>2880360</wp:posOffset>
                </wp:positionH>
                <wp:positionV relativeFrom="paragraph">
                  <wp:posOffset>749935</wp:posOffset>
                </wp:positionV>
                <wp:extent cx="342900" cy="371475"/>
                <wp:effectExtent l="0" t="0" r="0" b="9525"/>
                <wp:wrapNone/>
                <wp:docPr id="1" name="矩形 1"/>
                <wp:cNvGraphicFramePr/>
                <a:graphic xmlns:a="http://schemas.openxmlformats.org/drawingml/2006/main">
                  <a:graphicData uri="http://schemas.microsoft.com/office/word/2010/wordprocessingShape">
                    <wps:wsp>
                      <wps:cNvSpPr/>
                      <wps:spPr>
                        <a:xfrm>
                          <a:off x="0" y="0"/>
                          <a:ext cx="342900" cy="371475"/>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A463F0D" id="矩形 1" o:spid="_x0000_s1026" style="position:absolute;margin-left:226.8pt;margin-top:59.05pt;width:27pt;height:29.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" fillcolor="white [3212]" stroked="f" strokeweight="2pt"/>
            </w:pict>
          </mc:Fallback>
        </mc:AlternateContent>
      </w:r>
    </w:p>
    <w:p w:rsidR="006A3999" w:rsidRPr="006A3999" w:rsidRDefault="006A3999" w:rsidP="00AA7A02">
      <w:pPr>
        <w:widowControl/>
        <w:rPr>
          <w:color w:val="000000" w:themeColor="text1"/>
        </w:rPr>
        <w:sectPr w:rsidR="006A3999" w:rsidRPr="006A3999" w:rsidSect="006A3999">
          <w:footerReference w:type="default" r:id="rId9"/>
          <w:footerReference w:type="first" r:id="rId10"/>
          <w:pgSz w:w="11906" w:h="16838" w:code="9"/>
          <w:pgMar w:top="993" w:right="991" w:bottom="1135" w:left="1134" w:header="851" w:footer="992" w:gutter="0"/>
          <w:pgNumType w:start="0"/>
          <w:cols w:space="425"/>
          <w:titlePg/>
          <w:docGrid w:type="lines" w:linePitch="360"/>
        </w:sectPr>
      </w:pPr>
    </w:p>
    <w:p w:rsidR="00B1768E" w:rsidRDefault="00B1768E" w:rsidP="00AA7A02">
      <w:pPr>
        <w:widowControl/>
        <w:rPr>
          <w:color w:val="000000" w:themeColor="text1"/>
        </w:rPr>
      </w:pPr>
    </w:p>
    <w:p w:rsidR="00AA7A02" w:rsidRPr="00B413D9" w:rsidRDefault="00AA7A02" w:rsidP="00AA7A02">
      <w:pPr>
        <w:widowControl/>
        <w:rPr>
          <w:color w:val="000000" w:themeColor="text1"/>
        </w:rPr>
      </w:pPr>
      <w:r>
        <w:rPr>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2302510</wp:posOffset>
                </wp:positionH>
                <wp:positionV relativeFrom="paragraph">
                  <wp:posOffset>-173355</wp:posOffset>
                </wp:positionV>
                <wp:extent cx="1481455" cy="532765"/>
                <wp:effectExtent l="0" t="0" r="0" b="63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1455"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26CE" w:rsidRPr="00B64ED4" w:rsidRDefault="008E26CE" w:rsidP="00AA7A02">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文字方塊 6" o:spid="_x0000_s1026" type="#_x0000_t202" style="position:absolute;margin-left:181.3pt;margin-top:-13.65pt;width:116.65pt;height:4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" filled="f" stroked="f" strokeweight=".5pt">
                <v:path arrowok="t"/>
                <v:textbox>
                  <w:txbxContent>
                    <w:p w:rsidR="008E26CE" w:rsidRPr="00B64ED4" w:rsidRDefault="008E26CE" w:rsidP="00AA7A02">
                      <w:pPr>
                        <w:ind w:firstLineChars="100" w:firstLine="360"/>
                        <w:jc w:val="center"/>
                        <w:rPr>
                          <w:rFonts w:ascii="標楷體" w:eastAsia="標楷體" w:hAnsi="標楷體"/>
                          <w:sz w:val="36"/>
                          <w:szCs w:val="36"/>
                        </w:rPr>
                      </w:pPr>
                      <w:r w:rsidRPr="00B64ED4">
                        <w:rPr>
                          <w:rFonts w:ascii="標楷體" w:eastAsia="標楷體" w:hAnsi="標楷體" w:hint="eastAsia"/>
                          <w:sz w:val="36"/>
                          <w:szCs w:val="36"/>
                        </w:rPr>
                        <w:t>目錄</w:t>
                      </w:r>
                    </w:p>
                  </w:txbxContent>
                </v:textbox>
              </v:shape>
            </w:pict>
          </mc:Fallback>
        </mc:AlternateConten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壹、</w:t>
      </w:r>
      <w:r w:rsidRPr="00B413D9">
        <w:rPr>
          <w:rFonts w:ascii="標楷體" w:eastAsia="標楷體" w:hAnsi="標楷體" w:hint="eastAsia"/>
          <w:b/>
          <w:sz w:val="28"/>
          <w:szCs w:val="26"/>
        </w:rPr>
        <w:tab/>
        <w:t>職缺名額</w:t>
      </w:r>
      <w:r w:rsidR="008E26CE">
        <w:rPr>
          <w:rFonts w:ascii="標楷體" w:eastAsia="標楷體" w:hAnsi="標楷體" w:hint="eastAsia"/>
          <w:b/>
          <w:sz w:val="28"/>
          <w:szCs w:val="26"/>
        </w:rPr>
        <w:t>............................</w:t>
      </w:r>
      <w:r w:rsidR="00436F2B">
        <w:rPr>
          <w:rFonts w:ascii="標楷體" w:eastAsia="標楷體" w:hAnsi="標楷體" w:hint="eastAsia"/>
          <w:b/>
          <w:sz w:val="28"/>
          <w:szCs w:val="26"/>
        </w:rPr>
        <w:t>........................2</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貳、</w:t>
      </w:r>
      <w:r w:rsidRPr="00B413D9">
        <w:rPr>
          <w:rFonts w:ascii="標楷體" w:eastAsia="標楷體" w:hAnsi="標楷體" w:hint="eastAsia"/>
          <w:b/>
          <w:sz w:val="28"/>
          <w:szCs w:val="26"/>
        </w:rPr>
        <w:tab/>
        <w:t>工作地點........</w:t>
      </w:r>
      <w:r w:rsidR="008E26CE">
        <w:rPr>
          <w:rFonts w:ascii="標楷體" w:eastAsia="標楷體" w:hAnsi="標楷體" w:hint="eastAsia"/>
          <w:b/>
          <w:sz w:val="28"/>
          <w:szCs w:val="26"/>
        </w:rPr>
        <w:t>...............................</w:t>
      </w:r>
      <w:r w:rsidR="00436F2B">
        <w:rPr>
          <w:rFonts w:ascii="標楷體" w:eastAsia="標楷體" w:hAnsi="標楷體" w:hint="eastAsia"/>
          <w:b/>
          <w:sz w:val="28"/>
          <w:szCs w:val="26"/>
        </w:rPr>
        <w:t>.............2</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參、</w:t>
      </w:r>
      <w:r w:rsidRPr="00B413D9">
        <w:rPr>
          <w:rFonts w:ascii="標楷體" w:eastAsia="標楷體" w:hAnsi="標楷體" w:hint="eastAsia"/>
          <w:b/>
          <w:sz w:val="28"/>
          <w:szCs w:val="26"/>
        </w:rPr>
        <w:tab/>
        <w:t>工作項目........</w:t>
      </w:r>
      <w:r w:rsidR="008E26CE">
        <w:rPr>
          <w:rFonts w:ascii="標楷體" w:eastAsia="標楷體" w:hAnsi="標楷體" w:hint="eastAsia"/>
          <w:b/>
          <w:sz w:val="28"/>
          <w:szCs w:val="26"/>
        </w:rPr>
        <w:t>...............................</w:t>
      </w:r>
      <w:r w:rsidR="00436F2B">
        <w:rPr>
          <w:rFonts w:ascii="標楷體" w:eastAsia="標楷體" w:hAnsi="標楷體" w:hint="eastAsia"/>
          <w:b/>
          <w:sz w:val="28"/>
          <w:szCs w:val="26"/>
        </w:rPr>
        <w:t>.............2</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肆、</w:t>
      </w:r>
      <w:r w:rsidRPr="00B413D9">
        <w:rPr>
          <w:rFonts w:ascii="標楷體" w:eastAsia="標楷體" w:hAnsi="標楷體" w:hint="eastAsia"/>
          <w:b/>
          <w:sz w:val="28"/>
          <w:szCs w:val="26"/>
        </w:rPr>
        <w:tab/>
        <w:t>薪資.........</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2</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伍、</w:t>
      </w:r>
      <w:r w:rsidRPr="00B413D9">
        <w:rPr>
          <w:rFonts w:ascii="標楷體" w:eastAsia="標楷體" w:hAnsi="標楷體" w:hint="eastAsia"/>
          <w:b/>
          <w:sz w:val="28"/>
          <w:szCs w:val="26"/>
        </w:rPr>
        <w:tab/>
        <w:t>勞動契約、工作規則........</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9454F3">
        <w:rPr>
          <w:rFonts w:ascii="標楷體" w:eastAsia="標楷體" w:hAnsi="標楷體" w:hint="eastAsia"/>
          <w:b/>
          <w:sz w:val="28"/>
          <w:szCs w:val="26"/>
        </w:rPr>
        <w:t>3</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陸、</w:t>
      </w:r>
      <w:r w:rsidRPr="00B413D9">
        <w:rPr>
          <w:rFonts w:ascii="標楷體" w:eastAsia="標楷體" w:hAnsi="標楷體" w:hint="eastAsia"/>
          <w:b/>
          <w:sz w:val="28"/>
          <w:szCs w:val="26"/>
        </w:rPr>
        <w:tab/>
        <w:t>資格條件........</w:t>
      </w:r>
      <w:r w:rsidR="008E26CE">
        <w:rPr>
          <w:rFonts w:ascii="標楷體" w:eastAsia="標楷體" w:hAnsi="標楷體" w:hint="eastAsia"/>
          <w:b/>
          <w:sz w:val="28"/>
          <w:szCs w:val="26"/>
        </w:rPr>
        <w:t>...............................</w:t>
      </w:r>
      <w:r w:rsidR="00436F2B">
        <w:rPr>
          <w:rFonts w:ascii="標楷體" w:eastAsia="標楷體" w:hAnsi="標楷體" w:hint="eastAsia"/>
          <w:b/>
          <w:sz w:val="28"/>
          <w:szCs w:val="26"/>
        </w:rPr>
        <w:t>.............3</w:t>
      </w:r>
    </w:p>
    <w:p w:rsidR="00AA7A02" w:rsidRPr="00B413D9" w:rsidRDefault="00AA7A02" w:rsidP="00AA7A02">
      <w:pPr>
        <w:spacing w:line="600" w:lineRule="exact"/>
        <w:rPr>
          <w:rFonts w:ascii="標楷體" w:eastAsia="標楷體" w:hAnsi="標楷體"/>
          <w:b/>
          <w:sz w:val="28"/>
          <w:szCs w:val="26"/>
        </w:rPr>
      </w:pPr>
      <w:proofErr w:type="gramStart"/>
      <w:r w:rsidRPr="00B413D9">
        <w:rPr>
          <w:rFonts w:ascii="標楷體" w:eastAsia="標楷體" w:hAnsi="標楷體" w:hint="eastAsia"/>
          <w:b/>
          <w:sz w:val="28"/>
          <w:szCs w:val="26"/>
        </w:rPr>
        <w:t>柒</w:t>
      </w:r>
      <w:proofErr w:type="gramEnd"/>
      <w:r w:rsidRPr="00B413D9">
        <w:rPr>
          <w:rFonts w:ascii="標楷體" w:eastAsia="標楷體" w:hAnsi="標楷體" w:hint="eastAsia"/>
          <w:b/>
          <w:sz w:val="28"/>
          <w:szCs w:val="26"/>
        </w:rPr>
        <w:t>、</w:t>
      </w:r>
      <w:r w:rsidRPr="00B413D9">
        <w:rPr>
          <w:rFonts w:ascii="標楷體" w:eastAsia="標楷體" w:hAnsi="標楷體" w:hint="eastAsia"/>
          <w:b/>
          <w:sz w:val="28"/>
          <w:szCs w:val="26"/>
        </w:rPr>
        <w:tab/>
        <w:t>報名期間及方式</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3</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捌、</w:t>
      </w:r>
      <w:r w:rsidRPr="00B413D9">
        <w:rPr>
          <w:rFonts w:ascii="標楷體" w:eastAsia="標楷體" w:hAnsi="標楷體" w:hint="eastAsia"/>
          <w:b/>
          <w:sz w:val="28"/>
          <w:szCs w:val="26"/>
        </w:rPr>
        <w:tab/>
        <w:t>甄選方式及成績計算</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4</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玖、</w:t>
      </w:r>
      <w:r w:rsidRPr="00B413D9">
        <w:rPr>
          <w:rFonts w:ascii="標楷體" w:eastAsia="標楷體" w:hAnsi="標楷體" w:hint="eastAsia"/>
          <w:b/>
          <w:sz w:val="28"/>
          <w:szCs w:val="26"/>
        </w:rPr>
        <w:tab/>
        <w:t>甄選結果</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5</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壹拾、</w:t>
      </w:r>
      <w:r w:rsidRPr="00B413D9">
        <w:rPr>
          <w:rFonts w:ascii="標楷體" w:eastAsia="標楷體" w:hAnsi="標楷體" w:hint="eastAsia"/>
          <w:b/>
          <w:sz w:val="28"/>
          <w:szCs w:val="26"/>
        </w:rPr>
        <w:tab/>
        <w:t>應試注意事項.........</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..5</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壹拾壹、錄取人員進用相關規定</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...6</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壹拾貳、其他須知</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...7</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甄選重要時程表</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....8</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臨時人員甄選報名表........................</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....9</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臨時人員甄選簡要自傳表</w:t>
      </w:r>
      <w:r w:rsidR="008E26CE">
        <w:rPr>
          <w:rFonts w:ascii="標楷體" w:eastAsia="標楷體" w:hAnsi="標楷體" w:hint="eastAsia"/>
          <w:b/>
          <w:sz w:val="28"/>
          <w:szCs w:val="26"/>
        </w:rPr>
        <w:t>...............................</w:t>
      </w:r>
      <w:r w:rsidR="00436F2B">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....1</w:t>
      </w:r>
      <w:r w:rsidR="009454F3">
        <w:rPr>
          <w:rFonts w:ascii="標楷體" w:eastAsia="標楷體" w:hAnsi="標楷體" w:hint="eastAsia"/>
          <w:b/>
          <w:sz w:val="28"/>
          <w:szCs w:val="26"/>
        </w:rPr>
        <w:t>0</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切結書..</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...1</w:t>
      </w:r>
      <w:r w:rsidR="009454F3">
        <w:rPr>
          <w:rFonts w:ascii="標楷體" w:eastAsia="標楷體" w:hAnsi="標楷體" w:hint="eastAsia"/>
          <w:b/>
          <w:sz w:val="28"/>
          <w:szCs w:val="26"/>
        </w:rPr>
        <w:t>1</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法務部行政執行署</w:t>
      </w:r>
      <w:proofErr w:type="gramStart"/>
      <w:r w:rsidRPr="00B413D9">
        <w:rPr>
          <w:rFonts w:ascii="標楷體" w:eastAsia="標楷體" w:hAnsi="標楷體" w:hint="eastAsia"/>
          <w:b/>
          <w:sz w:val="28"/>
          <w:szCs w:val="26"/>
        </w:rPr>
        <w:t>臺</w:t>
      </w:r>
      <w:proofErr w:type="gramEnd"/>
      <w:r w:rsidRPr="00B413D9">
        <w:rPr>
          <w:rFonts w:ascii="標楷體" w:eastAsia="標楷體" w:hAnsi="標楷體" w:hint="eastAsia"/>
          <w:b/>
          <w:sz w:val="28"/>
          <w:szCs w:val="26"/>
        </w:rPr>
        <w:t>南分署臨時人員勞動契約.............</w:t>
      </w:r>
      <w:r w:rsidR="008E26CE">
        <w:rPr>
          <w:rFonts w:ascii="標楷體" w:eastAsia="標楷體" w:hAnsi="標楷體" w:hint="eastAsia"/>
          <w:b/>
          <w:sz w:val="28"/>
          <w:szCs w:val="26"/>
        </w:rPr>
        <w:t>........</w:t>
      </w:r>
      <w:r w:rsidR="006671B8">
        <w:rPr>
          <w:rFonts w:ascii="標楷體" w:eastAsia="標楷體" w:hAnsi="標楷體" w:hint="eastAsia"/>
          <w:b/>
          <w:sz w:val="28"/>
          <w:szCs w:val="26"/>
        </w:rPr>
        <w:t>.</w:t>
      </w:r>
      <w:r w:rsidRPr="00B413D9">
        <w:rPr>
          <w:rFonts w:ascii="標楷體" w:eastAsia="標楷體" w:hAnsi="標楷體" w:hint="eastAsia"/>
          <w:b/>
          <w:sz w:val="28"/>
          <w:szCs w:val="26"/>
        </w:rPr>
        <w:t>....1</w:t>
      </w:r>
      <w:r w:rsidR="009454F3">
        <w:rPr>
          <w:rFonts w:ascii="標楷體" w:eastAsia="標楷體" w:hAnsi="標楷體" w:hint="eastAsia"/>
          <w:b/>
          <w:sz w:val="28"/>
          <w:szCs w:val="26"/>
        </w:rPr>
        <w:t>2</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法務部行政執行署</w:t>
      </w:r>
      <w:proofErr w:type="gramStart"/>
      <w:r w:rsidRPr="00B413D9">
        <w:rPr>
          <w:rFonts w:ascii="標楷體" w:eastAsia="標楷體" w:hAnsi="標楷體" w:hint="eastAsia"/>
          <w:b/>
          <w:sz w:val="28"/>
          <w:szCs w:val="26"/>
        </w:rPr>
        <w:t>臺</w:t>
      </w:r>
      <w:proofErr w:type="gramEnd"/>
      <w:r w:rsidRPr="00B413D9">
        <w:rPr>
          <w:rFonts w:ascii="標楷體" w:eastAsia="標楷體" w:hAnsi="標楷體" w:hint="eastAsia"/>
          <w:b/>
          <w:sz w:val="28"/>
          <w:szCs w:val="26"/>
        </w:rPr>
        <w:t>南分署臨時人員工作規則</w:t>
      </w:r>
      <w:r w:rsidR="008E26CE" w:rsidRPr="00B413D9">
        <w:rPr>
          <w:rFonts w:ascii="標楷體" w:eastAsia="標楷體" w:hAnsi="標楷體" w:hint="eastAsia"/>
          <w:b/>
          <w:sz w:val="28"/>
          <w:szCs w:val="26"/>
        </w:rPr>
        <w:t>..........</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...1</w:t>
      </w:r>
      <w:r w:rsidR="009454F3">
        <w:rPr>
          <w:rFonts w:ascii="標楷體" w:eastAsia="標楷體" w:hAnsi="標楷體" w:hint="eastAsia"/>
          <w:b/>
          <w:sz w:val="28"/>
          <w:szCs w:val="26"/>
        </w:rPr>
        <w:t>6</w:t>
      </w:r>
    </w:p>
    <w:p w:rsidR="00AA7A02" w:rsidRPr="00B413D9"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報名信封</w:t>
      </w:r>
      <w:proofErr w:type="gramStart"/>
      <w:r w:rsidRPr="00B413D9">
        <w:rPr>
          <w:rFonts w:ascii="標楷體" w:eastAsia="標楷體" w:hAnsi="標楷體" w:hint="eastAsia"/>
          <w:b/>
          <w:sz w:val="28"/>
          <w:szCs w:val="26"/>
        </w:rPr>
        <w:t>外封貼</w:t>
      </w:r>
      <w:proofErr w:type="gramEnd"/>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436F2B">
        <w:rPr>
          <w:rFonts w:ascii="標楷體" w:eastAsia="標楷體" w:hAnsi="標楷體" w:hint="eastAsia"/>
          <w:b/>
          <w:sz w:val="28"/>
          <w:szCs w:val="26"/>
        </w:rPr>
        <w:t>....2</w:t>
      </w:r>
      <w:r w:rsidR="009454F3">
        <w:rPr>
          <w:rFonts w:ascii="標楷體" w:eastAsia="標楷體" w:hAnsi="標楷體" w:hint="eastAsia"/>
          <w:b/>
          <w:sz w:val="28"/>
          <w:szCs w:val="26"/>
        </w:rPr>
        <w:t>7</w:t>
      </w:r>
    </w:p>
    <w:p w:rsidR="008E26CE" w:rsidRDefault="00AA7A02" w:rsidP="00AA7A02">
      <w:pPr>
        <w:spacing w:line="600" w:lineRule="exact"/>
        <w:rPr>
          <w:rFonts w:ascii="標楷體" w:eastAsia="標楷體" w:hAnsi="標楷體"/>
          <w:b/>
          <w:sz w:val="28"/>
          <w:szCs w:val="26"/>
        </w:rPr>
      </w:pPr>
      <w:r w:rsidRPr="00B413D9">
        <w:rPr>
          <w:rFonts w:ascii="標楷體" w:eastAsia="標楷體" w:hAnsi="標楷體" w:hint="eastAsia"/>
          <w:b/>
          <w:sz w:val="28"/>
          <w:szCs w:val="26"/>
        </w:rPr>
        <w:t>臨時人員甄選文件清單</w:t>
      </w:r>
      <w:r w:rsidR="008E26CE">
        <w:rPr>
          <w:rFonts w:ascii="標楷體" w:eastAsia="標楷體" w:hAnsi="標楷體" w:hint="eastAsia"/>
          <w:b/>
          <w:sz w:val="28"/>
          <w:szCs w:val="26"/>
        </w:rPr>
        <w:t>............................</w:t>
      </w:r>
      <w:r w:rsidRPr="00B413D9">
        <w:rPr>
          <w:rFonts w:ascii="標楷體" w:eastAsia="標楷體" w:hAnsi="標楷體" w:hint="eastAsia"/>
          <w:b/>
          <w:sz w:val="28"/>
          <w:szCs w:val="26"/>
        </w:rPr>
        <w:t>...............</w:t>
      </w:r>
      <w:r w:rsidR="009D6CC0">
        <w:rPr>
          <w:rFonts w:ascii="標楷體" w:eastAsia="標楷體" w:hAnsi="標楷體" w:hint="eastAsia"/>
          <w:b/>
          <w:sz w:val="28"/>
          <w:szCs w:val="26"/>
        </w:rPr>
        <w:t>...</w:t>
      </w:r>
      <w:r w:rsidR="00436F2B">
        <w:rPr>
          <w:rFonts w:ascii="標楷體" w:eastAsia="標楷體" w:hAnsi="標楷體" w:hint="eastAsia"/>
          <w:b/>
          <w:sz w:val="28"/>
          <w:szCs w:val="26"/>
        </w:rPr>
        <w:t>2</w:t>
      </w:r>
      <w:r w:rsidR="009454F3">
        <w:rPr>
          <w:rFonts w:ascii="標楷體" w:eastAsia="標楷體" w:hAnsi="標楷體" w:hint="eastAsia"/>
          <w:b/>
          <w:sz w:val="28"/>
          <w:szCs w:val="26"/>
        </w:rPr>
        <w:t>8</w:t>
      </w:r>
    </w:p>
    <w:p w:rsidR="008E26CE" w:rsidRDefault="008E26CE" w:rsidP="006A3999">
      <w:pPr>
        <w:rPr>
          <w:rFonts w:ascii="標楷體" w:eastAsia="標楷體" w:hAnsi="標楷體"/>
          <w:sz w:val="28"/>
          <w:szCs w:val="26"/>
        </w:rPr>
      </w:pPr>
    </w:p>
    <w:p w:rsidR="006A3999" w:rsidRDefault="006A3999" w:rsidP="006A3999">
      <w:pPr>
        <w:rPr>
          <w:rFonts w:ascii="標楷體" w:eastAsia="標楷體" w:hAnsi="標楷體"/>
          <w:sz w:val="28"/>
          <w:szCs w:val="26"/>
        </w:rPr>
      </w:pPr>
      <w:r>
        <w:rPr>
          <w:rFonts w:ascii="標楷體" w:eastAsia="標楷體" w:hAnsi="標楷體"/>
          <w:sz w:val="28"/>
          <w:szCs w:val="26"/>
        </w:rPr>
        <w:br w:type="page"/>
      </w:r>
    </w:p>
    <w:p w:rsidR="006A3999" w:rsidRPr="008E26CE" w:rsidRDefault="006A3999" w:rsidP="006A3999">
      <w:pPr>
        <w:rPr>
          <w:rFonts w:ascii="標楷體" w:eastAsia="標楷體" w:hAnsi="標楷體"/>
          <w:sz w:val="28"/>
          <w:szCs w:val="26"/>
        </w:rPr>
      </w:pPr>
    </w:p>
    <w:p w:rsidR="00AA7A02" w:rsidRPr="00B413D9" w:rsidRDefault="007F18BC" w:rsidP="00AA7A02">
      <w:pPr>
        <w:widowControl/>
        <w:jc w:val="center"/>
        <w:rPr>
          <w:rFonts w:ascii="標楷體" w:eastAsia="標楷體" w:hAnsi="標楷體"/>
          <w:b/>
          <w:color w:val="000000" w:themeColor="text1"/>
          <w:sz w:val="40"/>
          <w:szCs w:val="40"/>
        </w:rPr>
      </w:pPr>
      <w:r>
        <w:rPr>
          <w:rFonts w:ascii="標楷體" w:eastAsia="標楷體" w:hAnsi="標楷體"/>
          <w:sz w:val="28"/>
          <w:szCs w:val="26"/>
        </w:rPr>
        <w:tab/>
      </w:r>
      <w:r w:rsidR="00AA7A02" w:rsidRPr="00B413D9">
        <w:rPr>
          <w:rFonts w:ascii="標楷體" w:eastAsia="標楷體" w:hAnsi="標楷體" w:hint="eastAsia"/>
          <w:b/>
          <w:color w:val="000000" w:themeColor="text1"/>
          <w:sz w:val="40"/>
          <w:szCs w:val="40"/>
        </w:rPr>
        <w:t>法務部行政執行署</w:t>
      </w:r>
      <w:proofErr w:type="gramStart"/>
      <w:r w:rsidR="00AA7A02" w:rsidRPr="00B413D9">
        <w:rPr>
          <w:rFonts w:ascii="標楷體" w:eastAsia="標楷體" w:hAnsi="標楷體" w:hint="eastAsia"/>
          <w:b/>
          <w:color w:val="000000" w:themeColor="text1"/>
          <w:sz w:val="40"/>
          <w:szCs w:val="40"/>
        </w:rPr>
        <w:t>臺</w:t>
      </w:r>
      <w:proofErr w:type="gramEnd"/>
      <w:r w:rsidR="00AA7A02" w:rsidRPr="00B413D9">
        <w:rPr>
          <w:rFonts w:ascii="標楷體" w:eastAsia="標楷體" w:hAnsi="標楷體" w:hint="eastAsia"/>
          <w:b/>
          <w:color w:val="000000" w:themeColor="text1"/>
          <w:sz w:val="40"/>
          <w:szCs w:val="40"/>
        </w:rPr>
        <w:t>南分署臨時人員甄選簡章</w:t>
      </w:r>
    </w:p>
    <w:p w:rsidR="00AA7A02" w:rsidRPr="00B413D9" w:rsidRDefault="00AA7A02" w:rsidP="00AA7A02">
      <w:pPr>
        <w:widowControl/>
        <w:spacing w:line="240" w:lineRule="exact"/>
        <w:jc w:val="right"/>
        <w:rPr>
          <w:rFonts w:ascii="標楷體" w:eastAsia="標楷體" w:hAnsi="標楷體"/>
          <w:color w:val="000000" w:themeColor="text1"/>
          <w:szCs w:val="24"/>
        </w:rPr>
      </w:pPr>
    </w:p>
    <w:p w:rsidR="00AA7A02" w:rsidRDefault="00AA7A02" w:rsidP="00AA7A02">
      <w:pPr>
        <w:widowControl/>
        <w:spacing w:line="400" w:lineRule="exact"/>
        <w:jc w:val="right"/>
        <w:rPr>
          <w:rFonts w:ascii="標楷體" w:eastAsia="標楷體" w:hAnsi="標楷體"/>
          <w:color w:val="000000" w:themeColor="text1"/>
          <w:szCs w:val="24"/>
        </w:rPr>
      </w:pPr>
      <w:r w:rsidRPr="00B413D9">
        <w:rPr>
          <w:rFonts w:ascii="標楷體" w:eastAsia="標楷體" w:hAnsi="標楷體" w:hint="eastAsia"/>
          <w:color w:val="000000" w:themeColor="text1"/>
          <w:szCs w:val="24"/>
        </w:rPr>
        <w:t>108年05月</w:t>
      </w:r>
      <w:r>
        <w:rPr>
          <w:rFonts w:ascii="標楷體" w:eastAsia="標楷體" w:hAnsi="標楷體" w:hint="eastAsia"/>
          <w:color w:val="000000" w:themeColor="text1"/>
          <w:szCs w:val="24"/>
        </w:rPr>
        <w:t>3日</w:t>
      </w:r>
      <w:r w:rsidRPr="00B413D9">
        <w:rPr>
          <w:rFonts w:ascii="標楷體" w:eastAsia="標楷體" w:hAnsi="標楷體" w:hint="eastAsia"/>
          <w:color w:val="000000" w:themeColor="text1"/>
          <w:szCs w:val="24"/>
        </w:rPr>
        <w:t xml:space="preserve"> 遴選小組第</w:t>
      </w:r>
      <w:r>
        <w:rPr>
          <w:rFonts w:ascii="標楷體" w:eastAsia="標楷體" w:hAnsi="標楷體" w:hint="eastAsia"/>
          <w:color w:val="000000" w:themeColor="text1"/>
          <w:szCs w:val="24"/>
        </w:rPr>
        <w:t>四</w:t>
      </w:r>
      <w:r w:rsidRPr="00B413D9">
        <w:rPr>
          <w:rFonts w:ascii="標楷體" w:eastAsia="標楷體" w:hAnsi="標楷體" w:hint="eastAsia"/>
          <w:color w:val="000000" w:themeColor="text1"/>
          <w:szCs w:val="24"/>
        </w:rPr>
        <w:t>次會議通過</w:t>
      </w:r>
    </w:p>
    <w:p w:rsidR="00AA7A02" w:rsidRPr="00B413D9" w:rsidRDefault="00AA7A02" w:rsidP="00AA7A02">
      <w:pPr>
        <w:widowControl/>
        <w:spacing w:line="400" w:lineRule="exact"/>
        <w:jc w:val="right"/>
        <w:rPr>
          <w:rFonts w:ascii="標楷體" w:eastAsia="標楷體" w:hAnsi="標楷體"/>
          <w:color w:val="000000" w:themeColor="text1"/>
          <w:szCs w:val="24"/>
        </w:rPr>
      </w:pPr>
      <w:r w:rsidRPr="009A6BB9">
        <w:rPr>
          <w:rFonts w:ascii="標楷體" w:eastAsia="標楷體" w:hAnsi="標楷體" w:hint="eastAsia"/>
          <w:b/>
          <w:color w:val="FF0000"/>
          <w:szCs w:val="24"/>
        </w:rPr>
        <w:t>108年09月9</w:t>
      </w:r>
      <w:r w:rsidR="00C73F45">
        <w:rPr>
          <w:rFonts w:ascii="標楷體" w:eastAsia="標楷體" w:hAnsi="標楷體" w:hint="eastAsia"/>
          <w:b/>
          <w:color w:val="FF0000"/>
          <w:szCs w:val="24"/>
        </w:rPr>
        <w:t>日</w:t>
      </w:r>
      <w:r w:rsidRPr="009A6BB9">
        <w:rPr>
          <w:rFonts w:ascii="標楷體" w:eastAsia="標楷體" w:hAnsi="標楷體" w:hint="eastAsia"/>
          <w:b/>
          <w:color w:val="FF0000"/>
          <w:szCs w:val="24"/>
        </w:rPr>
        <w:t>遴選小組第</w:t>
      </w:r>
      <w:r>
        <w:rPr>
          <w:rFonts w:ascii="標楷體" w:eastAsia="標楷體" w:hAnsi="標楷體" w:hint="eastAsia"/>
          <w:b/>
          <w:color w:val="FF0000"/>
          <w:szCs w:val="24"/>
        </w:rPr>
        <w:t>七</w:t>
      </w:r>
      <w:r w:rsidRPr="009A6BB9">
        <w:rPr>
          <w:rFonts w:ascii="標楷體" w:eastAsia="標楷體" w:hAnsi="標楷體" w:hint="eastAsia"/>
          <w:b/>
          <w:color w:val="FF0000"/>
          <w:szCs w:val="24"/>
        </w:rPr>
        <w:t>次會議通過</w:t>
      </w:r>
    </w:p>
    <w:p w:rsidR="00AA7A02" w:rsidRPr="00B413D9" w:rsidRDefault="00AA7A02" w:rsidP="00AA7A0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0" w:name="_Toc2862837"/>
      <w:r w:rsidRPr="00B413D9">
        <w:rPr>
          <w:rFonts w:ascii="標楷體" w:eastAsia="標楷體" w:hAnsi="標楷體" w:hint="eastAsia"/>
          <w:color w:val="000000" w:themeColor="text1"/>
          <w:sz w:val="36"/>
          <w:szCs w:val="36"/>
        </w:rPr>
        <w:t>職缺名額</w:t>
      </w:r>
      <w:bookmarkEnd w:id="0"/>
    </w:p>
    <w:p w:rsidR="00AA7A02" w:rsidRPr="00B413D9" w:rsidRDefault="00AA7A02" w:rsidP="00AA7A02">
      <w:pPr>
        <w:pStyle w:val="a3"/>
        <w:spacing w:line="400" w:lineRule="exact"/>
        <w:ind w:leftChars="0" w:left="520"/>
        <w:outlineLvl w:val="1"/>
        <w:rPr>
          <w:rFonts w:ascii="標楷體" w:eastAsia="標楷體" w:hAnsi="標楷體"/>
          <w:color w:val="000000" w:themeColor="text1"/>
          <w:sz w:val="28"/>
          <w:szCs w:val="28"/>
        </w:rPr>
      </w:pPr>
      <w:proofErr w:type="gramStart"/>
      <w:r w:rsidRPr="00B413D9">
        <w:rPr>
          <w:rFonts w:ascii="標楷體" w:eastAsia="標楷體" w:hAnsi="標楷體" w:hint="eastAsia"/>
          <w:b/>
          <w:color w:val="000000" w:themeColor="text1"/>
          <w:sz w:val="28"/>
          <w:szCs w:val="28"/>
        </w:rPr>
        <w:t>美編兼行政</w:t>
      </w:r>
      <w:proofErr w:type="gramEnd"/>
      <w:r w:rsidRPr="00B413D9">
        <w:rPr>
          <w:rFonts w:ascii="標楷體" w:eastAsia="標楷體" w:hAnsi="標楷體" w:hint="eastAsia"/>
          <w:b/>
          <w:color w:val="000000" w:themeColor="text1"/>
          <w:sz w:val="28"/>
          <w:szCs w:val="28"/>
        </w:rPr>
        <w:t>助理：</w:t>
      </w:r>
      <w:r w:rsidRPr="00B413D9">
        <w:rPr>
          <w:rFonts w:ascii="標楷體" w:eastAsia="標楷體" w:hAnsi="標楷體" w:hint="eastAsia"/>
          <w:color w:val="000000" w:themeColor="text1"/>
          <w:sz w:val="28"/>
          <w:szCs w:val="28"/>
        </w:rPr>
        <w:t>正取1名，</w:t>
      </w:r>
      <w:r>
        <w:rPr>
          <w:rFonts w:ascii="標楷體" w:eastAsia="標楷體" w:hAnsi="標楷體" w:hint="eastAsia"/>
          <w:color w:val="000000" w:themeColor="text1"/>
          <w:sz w:val="28"/>
          <w:szCs w:val="28"/>
        </w:rPr>
        <w:t>擇優</w:t>
      </w:r>
      <w:r w:rsidRPr="00B413D9">
        <w:rPr>
          <w:rFonts w:ascii="標楷體" w:eastAsia="標楷體" w:hAnsi="標楷體" w:hint="eastAsia"/>
          <w:color w:val="000000" w:themeColor="text1"/>
          <w:sz w:val="28"/>
          <w:szCs w:val="28"/>
        </w:rPr>
        <w:t>備取</w:t>
      </w:r>
      <w:r>
        <w:rPr>
          <w:rFonts w:ascii="標楷體" w:eastAsia="標楷體" w:hAnsi="標楷體" w:hint="eastAsia"/>
          <w:color w:val="000000" w:themeColor="text1"/>
          <w:sz w:val="28"/>
          <w:szCs w:val="28"/>
        </w:rPr>
        <w:t>2</w:t>
      </w:r>
      <w:r w:rsidRPr="00B413D9">
        <w:rPr>
          <w:rFonts w:ascii="標楷體" w:eastAsia="標楷體" w:hAnsi="標楷體" w:hint="eastAsia"/>
          <w:color w:val="000000" w:themeColor="text1"/>
          <w:sz w:val="28"/>
          <w:szCs w:val="28"/>
        </w:rPr>
        <w:t>名。</w:t>
      </w:r>
    </w:p>
    <w:p w:rsidR="00AA7A02" w:rsidRPr="00B413D9" w:rsidRDefault="00AA7A02" w:rsidP="00AA7A02">
      <w:pPr>
        <w:pStyle w:val="a3"/>
        <w:numPr>
          <w:ilvl w:val="0"/>
          <w:numId w:val="1"/>
        </w:numPr>
        <w:spacing w:beforeLines="50" w:before="180" w:line="400" w:lineRule="exact"/>
        <w:ind w:leftChars="0" w:left="482" w:hanging="482"/>
        <w:outlineLvl w:val="0"/>
        <w:rPr>
          <w:rFonts w:ascii="標楷體" w:eastAsia="標楷體" w:hAnsi="標楷體"/>
          <w:color w:val="000000" w:themeColor="text1"/>
          <w:sz w:val="28"/>
          <w:szCs w:val="28"/>
        </w:rPr>
      </w:pPr>
      <w:bookmarkStart w:id="1" w:name="_Toc2862838"/>
      <w:r w:rsidRPr="00B413D9">
        <w:rPr>
          <w:rFonts w:ascii="標楷體" w:eastAsia="標楷體" w:hAnsi="標楷體" w:hint="eastAsia"/>
          <w:color w:val="000000" w:themeColor="text1"/>
          <w:sz w:val="36"/>
          <w:szCs w:val="36"/>
        </w:rPr>
        <w:t>工作地點</w:t>
      </w:r>
      <w:bookmarkEnd w:id="1"/>
      <w:r w:rsidRPr="00B413D9">
        <w:rPr>
          <w:rFonts w:hint="eastAsia"/>
          <w:color w:val="000000" w:themeColor="text1"/>
        </w:rPr>
        <w:t xml:space="preserve"> </w:t>
      </w:r>
    </w:p>
    <w:p w:rsidR="00AA7A02" w:rsidRPr="00B413D9" w:rsidRDefault="00AA7A02" w:rsidP="00AA7A02">
      <w:pPr>
        <w:pStyle w:val="a3"/>
        <w:spacing w:line="400" w:lineRule="exact"/>
        <w:ind w:leftChars="87" w:left="713" w:hangingChars="210" w:hanging="504"/>
        <w:rPr>
          <w:rFonts w:ascii="標楷體" w:eastAsia="標楷體" w:hAnsi="標楷體"/>
          <w:color w:val="000000" w:themeColor="text1"/>
          <w:sz w:val="28"/>
          <w:szCs w:val="28"/>
        </w:rPr>
      </w:pPr>
      <w:r w:rsidRPr="00B413D9">
        <w:rPr>
          <w:rFonts w:hint="eastAsia"/>
          <w:color w:val="000000" w:themeColor="text1"/>
        </w:rPr>
        <w:t xml:space="preserve">     </w:t>
      </w:r>
      <w:r w:rsidRPr="00B413D9">
        <w:rPr>
          <w:rFonts w:ascii="標楷體" w:eastAsia="標楷體" w:hAnsi="標楷體" w:hint="eastAsia"/>
          <w:color w:val="000000" w:themeColor="text1"/>
          <w:sz w:val="28"/>
          <w:szCs w:val="28"/>
        </w:rPr>
        <w:t>法務部行政執行署</w:t>
      </w:r>
      <w:proofErr w:type="gramStart"/>
      <w:r w:rsidRPr="00B413D9">
        <w:rPr>
          <w:rFonts w:ascii="標楷體" w:eastAsia="標楷體" w:hAnsi="標楷體" w:hint="eastAsia"/>
          <w:color w:val="000000" w:themeColor="text1"/>
          <w:sz w:val="28"/>
          <w:szCs w:val="28"/>
        </w:rPr>
        <w:t>臺</w:t>
      </w:r>
      <w:proofErr w:type="gramEnd"/>
      <w:r w:rsidRPr="00B413D9">
        <w:rPr>
          <w:rFonts w:ascii="標楷體" w:eastAsia="標楷體" w:hAnsi="標楷體" w:hint="eastAsia"/>
          <w:color w:val="000000" w:themeColor="text1"/>
          <w:sz w:val="28"/>
          <w:szCs w:val="28"/>
        </w:rPr>
        <w:t>南分署(以下簡稱本分署</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70045</w:t>
      </w:r>
      <w:proofErr w:type="gramStart"/>
      <w:r w:rsidRPr="00B413D9">
        <w:rPr>
          <w:rFonts w:ascii="標楷體" w:eastAsia="標楷體" w:hAnsi="標楷體" w:hint="eastAsia"/>
          <w:color w:val="000000" w:themeColor="text1"/>
          <w:sz w:val="28"/>
          <w:szCs w:val="28"/>
        </w:rPr>
        <w:t>臺</w:t>
      </w:r>
      <w:proofErr w:type="gramEnd"/>
      <w:r w:rsidRPr="00B413D9">
        <w:rPr>
          <w:rFonts w:ascii="標楷體" w:eastAsia="標楷體" w:hAnsi="標楷體" w:hint="eastAsia"/>
          <w:color w:val="000000" w:themeColor="text1"/>
          <w:sz w:val="28"/>
          <w:szCs w:val="28"/>
        </w:rPr>
        <w:t>南市中西區忠義路一段125巷12號)</w:t>
      </w:r>
    </w:p>
    <w:p w:rsidR="00AA7A02" w:rsidRPr="00B413D9" w:rsidRDefault="00AA7A02" w:rsidP="00AA7A0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2" w:name="_Toc2862839"/>
      <w:r w:rsidRPr="00B413D9">
        <w:rPr>
          <w:rFonts w:ascii="標楷體" w:eastAsia="標楷體" w:hAnsi="標楷體" w:hint="eastAsia"/>
          <w:color w:val="000000" w:themeColor="text1"/>
          <w:sz w:val="36"/>
          <w:szCs w:val="36"/>
        </w:rPr>
        <w:t>工作項目</w:t>
      </w:r>
      <w:bookmarkEnd w:id="2"/>
    </w:p>
    <w:p w:rsidR="00AA7A02" w:rsidRPr="00B413D9" w:rsidRDefault="00AA7A02" w:rsidP="00AA7A02">
      <w:pPr>
        <w:pStyle w:val="a3"/>
        <w:spacing w:line="400" w:lineRule="exact"/>
        <w:ind w:leftChars="0" w:left="520"/>
        <w:outlineLvl w:val="1"/>
        <w:rPr>
          <w:rFonts w:ascii="標楷體" w:eastAsia="標楷體" w:hAnsi="標楷體"/>
          <w:b/>
          <w:color w:val="000000" w:themeColor="text1"/>
          <w:sz w:val="28"/>
          <w:szCs w:val="28"/>
        </w:rPr>
      </w:pPr>
      <w:proofErr w:type="gramStart"/>
      <w:r w:rsidRPr="00B413D9">
        <w:rPr>
          <w:rFonts w:ascii="標楷體" w:eastAsia="標楷體" w:hAnsi="標楷體" w:hint="eastAsia"/>
          <w:b/>
          <w:color w:val="000000" w:themeColor="text1"/>
          <w:sz w:val="28"/>
          <w:szCs w:val="28"/>
        </w:rPr>
        <w:t>美編兼行政</w:t>
      </w:r>
      <w:proofErr w:type="gramEnd"/>
      <w:r w:rsidRPr="00B413D9">
        <w:rPr>
          <w:rFonts w:ascii="標楷體" w:eastAsia="標楷體" w:hAnsi="標楷體" w:hint="eastAsia"/>
          <w:b/>
          <w:color w:val="000000" w:themeColor="text1"/>
          <w:sz w:val="28"/>
          <w:szCs w:val="28"/>
        </w:rPr>
        <w:t>助理：</w:t>
      </w:r>
    </w:p>
    <w:p w:rsidR="00AA7A02" w:rsidRPr="00B413D9" w:rsidRDefault="00AA7A02" w:rsidP="00AA7A02">
      <w:pPr>
        <w:pStyle w:val="a3"/>
        <w:numPr>
          <w:ilvl w:val="1"/>
          <w:numId w:val="1"/>
        </w:numPr>
        <w:spacing w:line="400" w:lineRule="exact"/>
        <w:ind w:leftChars="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協助機關製作平面文宣。</w:t>
      </w:r>
    </w:p>
    <w:p w:rsidR="00AA7A02" w:rsidRPr="00B413D9" w:rsidRDefault="00AA7A02" w:rsidP="00AA7A02">
      <w:pPr>
        <w:pStyle w:val="a3"/>
        <w:numPr>
          <w:ilvl w:val="1"/>
          <w:numId w:val="1"/>
        </w:numPr>
        <w:spacing w:line="400" w:lineRule="exact"/>
        <w:ind w:leftChars="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協助機關製作多媒體文宣(含</w:t>
      </w:r>
      <w:proofErr w:type="gramStart"/>
      <w:r w:rsidRPr="00B413D9">
        <w:rPr>
          <w:rFonts w:ascii="標楷體" w:eastAsia="標楷體" w:hAnsi="標楷體" w:hint="eastAsia"/>
          <w:color w:val="000000" w:themeColor="text1"/>
          <w:sz w:val="28"/>
          <w:szCs w:val="28"/>
        </w:rPr>
        <w:t>機關臉書及</w:t>
      </w:r>
      <w:proofErr w:type="gramEnd"/>
      <w:r w:rsidRPr="00B413D9">
        <w:rPr>
          <w:rFonts w:ascii="標楷體" w:eastAsia="標楷體" w:hAnsi="標楷體" w:hint="eastAsia"/>
          <w:color w:val="000000" w:themeColor="text1"/>
          <w:sz w:val="28"/>
          <w:szCs w:val="28"/>
        </w:rPr>
        <w:t>LINE帳號維護。)</w:t>
      </w:r>
    </w:p>
    <w:p w:rsidR="00AA7A02" w:rsidRPr="00B413D9" w:rsidRDefault="00AA7A02" w:rsidP="00AA7A02">
      <w:pPr>
        <w:pStyle w:val="a3"/>
        <w:numPr>
          <w:ilvl w:val="1"/>
          <w:numId w:val="1"/>
        </w:numPr>
        <w:spacing w:line="400" w:lineRule="exact"/>
        <w:ind w:leftChars="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協助辦理公法上金錢給付義務強制執行業務之機關事務性工作，如協助 公文資料</w:t>
      </w:r>
      <w:proofErr w:type="gramStart"/>
      <w:r w:rsidRPr="00B413D9">
        <w:rPr>
          <w:rFonts w:ascii="標楷體" w:eastAsia="標楷體" w:hAnsi="標楷體" w:hint="eastAsia"/>
          <w:color w:val="000000" w:themeColor="text1"/>
          <w:sz w:val="28"/>
          <w:szCs w:val="28"/>
        </w:rPr>
        <w:t>繕</w:t>
      </w:r>
      <w:proofErr w:type="gramEnd"/>
      <w:r w:rsidRPr="00B413D9">
        <w:rPr>
          <w:rFonts w:ascii="標楷體" w:eastAsia="標楷體" w:hAnsi="標楷體" w:hint="eastAsia"/>
          <w:color w:val="000000" w:themeColor="text1"/>
          <w:sz w:val="28"/>
          <w:szCs w:val="28"/>
        </w:rPr>
        <w:t>打。</w:t>
      </w:r>
    </w:p>
    <w:p w:rsidR="00AA7A02" w:rsidRPr="00B413D9" w:rsidRDefault="00AA7A02" w:rsidP="00AA7A02">
      <w:pPr>
        <w:pStyle w:val="a3"/>
        <w:numPr>
          <w:ilvl w:val="1"/>
          <w:numId w:val="1"/>
        </w:numPr>
        <w:spacing w:line="400" w:lineRule="exact"/>
        <w:ind w:leftChars="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協助處理民眾來電或到場洽詢事項，就民眾所提簡易性或經常性問題，作初步回復。</w:t>
      </w:r>
    </w:p>
    <w:p w:rsidR="00AA7A02" w:rsidRPr="00B413D9" w:rsidRDefault="00AA7A02" w:rsidP="00AA7A02">
      <w:pPr>
        <w:pStyle w:val="a3"/>
        <w:numPr>
          <w:ilvl w:val="1"/>
          <w:numId w:val="1"/>
        </w:numPr>
        <w:spacing w:line="400" w:lineRule="exact"/>
        <w:ind w:leftChars="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協助辦理機關一般性行政業務事項(如秘書室、人事室、會計室、統計室、政風室之行政事務)。</w:t>
      </w:r>
    </w:p>
    <w:p w:rsidR="00AA7A02" w:rsidRPr="00B413D9" w:rsidRDefault="00AA7A02" w:rsidP="00AA7A02">
      <w:pPr>
        <w:pStyle w:val="a3"/>
        <w:numPr>
          <w:ilvl w:val="1"/>
          <w:numId w:val="1"/>
        </w:numPr>
        <w:spacing w:line="400" w:lineRule="exact"/>
        <w:ind w:leftChars="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協助整理所屬辦公處所及機關環境。</w:t>
      </w:r>
    </w:p>
    <w:p w:rsidR="00AA7A02" w:rsidRPr="00B413D9" w:rsidRDefault="00AA7A02" w:rsidP="00AA7A02">
      <w:pPr>
        <w:pStyle w:val="a3"/>
        <w:numPr>
          <w:ilvl w:val="1"/>
          <w:numId w:val="1"/>
        </w:numPr>
        <w:spacing w:line="400" w:lineRule="exact"/>
        <w:ind w:leftChars="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協助公文檔案遞送、搬移、上架歸檔事務。</w:t>
      </w:r>
    </w:p>
    <w:p w:rsidR="00AA7A02" w:rsidRPr="00B413D9" w:rsidRDefault="00AA7A02" w:rsidP="00AA7A02">
      <w:pPr>
        <w:pStyle w:val="a3"/>
        <w:numPr>
          <w:ilvl w:val="1"/>
          <w:numId w:val="1"/>
        </w:numPr>
        <w:spacing w:line="400" w:lineRule="exact"/>
        <w:ind w:leftChars="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其他機關長官交辦事項。</w:t>
      </w:r>
    </w:p>
    <w:p w:rsidR="00AA7A02" w:rsidRPr="00B413D9" w:rsidRDefault="00AA7A02" w:rsidP="00AA7A0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3" w:name="_Toc2862840"/>
      <w:r w:rsidRPr="00B413D9">
        <w:rPr>
          <w:rFonts w:ascii="標楷體" w:eastAsia="標楷體" w:hAnsi="標楷體" w:hint="eastAsia"/>
          <w:color w:val="000000" w:themeColor="text1"/>
          <w:sz w:val="36"/>
          <w:szCs w:val="36"/>
        </w:rPr>
        <w:t>薪資</w:t>
      </w:r>
      <w:bookmarkEnd w:id="3"/>
      <w:r w:rsidRPr="00B413D9">
        <w:rPr>
          <w:rFonts w:ascii="標楷體" w:eastAsia="標楷體" w:hAnsi="標楷體" w:hint="eastAsia"/>
          <w:color w:val="000000" w:themeColor="text1"/>
          <w:sz w:val="36"/>
          <w:szCs w:val="36"/>
        </w:rPr>
        <w:t xml:space="preserve"> </w:t>
      </w:r>
    </w:p>
    <w:p w:rsidR="00AA7A02" w:rsidRPr="00B413D9" w:rsidRDefault="00AA7A02" w:rsidP="00AA7A02">
      <w:pPr>
        <w:pStyle w:val="a3"/>
        <w:spacing w:line="400" w:lineRule="exact"/>
        <w:ind w:leftChars="100" w:left="240"/>
        <w:rPr>
          <w:rFonts w:ascii="標楷體" w:eastAsia="標楷體" w:hAnsi="標楷體"/>
          <w:color w:val="000000" w:themeColor="text1"/>
          <w:sz w:val="28"/>
          <w:szCs w:val="28"/>
        </w:rPr>
      </w:pPr>
      <w:proofErr w:type="gramStart"/>
      <w:r w:rsidRPr="00B413D9">
        <w:rPr>
          <w:rFonts w:ascii="標楷體" w:eastAsia="標楷體" w:hAnsi="標楷體" w:hint="eastAsia"/>
          <w:color w:val="000000" w:themeColor="text1"/>
          <w:sz w:val="28"/>
          <w:szCs w:val="28"/>
        </w:rPr>
        <w:t>採</w:t>
      </w:r>
      <w:proofErr w:type="gramEnd"/>
      <w:r w:rsidRPr="00B413D9">
        <w:rPr>
          <w:rFonts w:ascii="標楷體" w:eastAsia="標楷體" w:hAnsi="標楷體" w:hint="eastAsia"/>
          <w:color w:val="000000" w:themeColor="text1"/>
          <w:sz w:val="28"/>
          <w:szCs w:val="28"/>
        </w:rPr>
        <w:t>月薪制，內含臨時人員依法應自行負擔之</w:t>
      </w:r>
      <w:proofErr w:type="gramStart"/>
      <w:r w:rsidRPr="00B413D9">
        <w:rPr>
          <w:rFonts w:ascii="標楷體" w:eastAsia="標楷體" w:hAnsi="標楷體" w:hint="eastAsia"/>
          <w:color w:val="000000" w:themeColor="text1"/>
          <w:sz w:val="28"/>
          <w:szCs w:val="28"/>
        </w:rPr>
        <w:t>勞</w:t>
      </w:r>
      <w:proofErr w:type="gramEnd"/>
      <w:r w:rsidRPr="00B413D9">
        <w:rPr>
          <w:rFonts w:ascii="標楷體" w:eastAsia="標楷體" w:hAnsi="標楷體" w:hint="eastAsia"/>
          <w:color w:val="000000" w:themeColor="text1"/>
          <w:sz w:val="28"/>
          <w:szCs w:val="28"/>
        </w:rPr>
        <w:t>、健保等費用。</w:t>
      </w:r>
    </w:p>
    <w:p w:rsidR="00AA7A02" w:rsidRPr="00B413D9" w:rsidRDefault="00AA7A02" w:rsidP="00AA7A02">
      <w:pPr>
        <w:pStyle w:val="a3"/>
        <w:numPr>
          <w:ilvl w:val="0"/>
          <w:numId w:val="10"/>
        </w:numPr>
        <w:spacing w:line="400" w:lineRule="exact"/>
        <w:ind w:leftChars="100" w:left="800" w:hangingChars="200" w:hanging="560"/>
        <w:outlineLvl w:val="1"/>
        <w:rPr>
          <w:rFonts w:ascii="標楷體" w:eastAsia="標楷體" w:hAnsi="標楷體"/>
          <w:color w:val="000000" w:themeColor="text1"/>
          <w:sz w:val="28"/>
          <w:szCs w:val="28"/>
        </w:rPr>
      </w:pPr>
      <w:proofErr w:type="gramStart"/>
      <w:r w:rsidRPr="00B413D9">
        <w:rPr>
          <w:rFonts w:ascii="標楷體" w:eastAsia="標楷體" w:hAnsi="標楷體" w:hint="eastAsia"/>
          <w:color w:val="000000" w:themeColor="text1"/>
          <w:sz w:val="28"/>
          <w:szCs w:val="28"/>
        </w:rPr>
        <w:t>美編兼行政</w:t>
      </w:r>
      <w:proofErr w:type="gramEnd"/>
      <w:r w:rsidRPr="00B413D9">
        <w:rPr>
          <w:rFonts w:ascii="標楷體" w:eastAsia="標楷體" w:hAnsi="標楷體" w:hint="eastAsia"/>
          <w:color w:val="000000" w:themeColor="text1"/>
          <w:sz w:val="28"/>
          <w:szCs w:val="28"/>
        </w:rPr>
        <w:t>助理：月薪新臺幣</w:t>
      </w:r>
      <w:r w:rsidRPr="00E961B0">
        <w:rPr>
          <w:rFonts w:ascii="標楷體" w:eastAsia="標楷體" w:hAnsi="標楷體" w:hint="eastAsia"/>
          <w:color w:val="000000" w:themeColor="text1"/>
          <w:sz w:val="28"/>
          <w:szCs w:val="28"/>
        </w:rPr>
        <w:t>24,000</w:t>
      </w:r>
      <w:r w:rsidRPr="00B413D9">
        <w:rPr>
          <w:rFonts w:ascii="標楷體" w:eastAsia="標楷體" w:hAnsi="標楷體" w:hint="eastAsia"/>
          <w:color w:val="000000" w:themeColor="text1"/>
          <w:sz w:val="28"/>
          <w:szCs w:val="28"/>
        </w:rPr>
        <w:t>元。</w:t>
      </w:r>
    </w:p>
    <w:p w:rsidR="00AA7A02" w:rsidRPr="00B413D9" w:rsidRDefault="00AA7A02" w:rsidP="00AA7A02">
      <w:pPr>
        <w:pStyle w:val="a3"/>
        <w:numPr>
          <w:ilvl w:val="0"/>
          <w:numId w:val="10"/>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color w:val="000000" w:themeColor="text1"/>
          <w:sz w:val="28"/>
          <w:szCs w:val="28"/>
        </w:rPr>
        <w:t>享有勞保、健保(依勞、健保相關規定辦理)、</w:t>
      </w:r>
      <w:r w:rsidRPr="00B413D9">
        <w:rPr>
          <w:rFonts w:ascii="標楷體" w:eastAsia="標楷體" w:hAnsi="標楷體" w:hint="eastAsia"/>
          <w:color w:val="000000" w:themeColor="text1"/>
          <w:sz w:val="28"/>
          <w:szCs w:val="28"/>
        </w:rPr>
        <w:t>本分署</w:t>
      </w:r>
      <w:r w:rsidRPr="00B413D9">
        <w:rPr>
          <w:rFonts w:ascii="標楷體" w:eastAsia="標楷體" w:hAnsi="標楷體"/>
          <w:color w:val="000000" w:themeColor="text1"/>
          <w:sz w:val="28"/>
          <w:szCs w:val="28"/>
        </w:rPr>
        <w:t>按月</w:t>
      </w:r>
      <w:proofErr w:type="gramStart"/>
      <w:r w:rsidRPr="00B413D9">
        <w:rPr>
          <w:rFonts w:ascii="標楷體" w:eastAsia="標楷體" w:hAnsi="標楷體"/>
          <w:color w:val="000000" w:themeColor="text1"/>
          <w:sz w:val="28"/>
          <w:szCs w:val="28"/>
        </w:rPr>
        <w:t>提撥</w:t>
      </w:r>
      <w:proofErr w:type="gramEnd"/>
      <w:r w:rsidRPr="00B413D9">
        <w:rPr>
          <w:rFonts w:ascii="標楷體" w:eastAsia="標楷體" w:hAnsi="標楷體"/>
          <w:color w:val="000000" w:themeColor="text1"/>
          <w:sz w:val="28"/>
          <w:szCs w:val="28"/>
        </w:rPr>
        <w:t>勞工退休金</w:t>
      </w:r>
      <w:r w:rsidRPr="00B413D9">
        <w:rPr>
          <w:rFonts w:ascii="標楷體" w:eastAsia="標楷體" w:hAnsi="標楷體" w:hint="eastAsia"/>
          <w:color w:val="000000" w:themeColor="text1"/>
          <w:sz w:val="28"/>
          <w:szCs w:val="28"/>
        </w:rPr>
        <w:t>及積欠工資墊償基金</w:t>
      </w:r>
      <w:r w:rsidRPr="00B413D9">
        <w:rPr>
          <w:rFonts w:ascii="標楷體" w:eastAsia="標楷體" w:hAnsi="標楷體"/>
          <w:color w:val="000000" w:themeColor="text1"/>
          <w:sz w:val="28"/>
          <w:szCs w:val="28"/>
        </w:rPr>
        <w:t>(依勞工退休金條例相關規定</w:t>
      </w:r>
      <w:r w:rsidRPr="00B413D9">
        <w:rPr>
          <w:rFonts w:ascii="標楷體" w:eastAsia="標楷體" w:hAnsi="標楷體" w:hint="eastAsia"/>
          <w:color w:val="000000" w:themeColor="text1"/>
          <w:sz w:val="28"/>
          <w:szCs w:val="28"/>
        </w:rPr>
        <w:t>)</w:t>
      </w:r>
      <w:r w:rsidRPr="00B413D9">
        <w:rPr>
          <w:rFonts w:ascii="標楷體" w:eastAsia="標楷體" w:hAnsi="標楷體"/>
          <w:color w:val="000000" w:themeColor="text1"/>
          <w:sz w:val="28"/>
          <w:szCs w:val="28"/>
        </w:rPr>
        <w:t>。</w:t>
      </w:r>
    </w:p>
    <w:p w:rsidR="00AA7A02" w:rsidRPr="00B413D9" w:rsidRDefault="00AA7A02" w:rsidP="00AA7A02">
      <w:pPr>
        <w:pStyle w:val="a3"/>
        <w:numPr>
          <w:ilvl w:val="0"/>
          <w:numId w:val="10"/>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依照行政院每年度訂定之軍公教人員年終工作獎金發給注意事項核發年終工作奬金</w:t>
      </w:r>
      <w:r w:rsidRPr="00B413D9">
        <w:rPr>
          <w:rFonts w:ascii="新細明體" w:eastAsia="新細明體" w:hAnsi="新細明體" w:hint="eastAsia"/>
          <w:color w:val="000000" w:themeColor="text1"/>
          <w:sz w:val="28"/>
          <w:szCs w:val="28"/>
        </w:rPr>
        <w:t>。</w:t>
      </w:r>
    </w:p>
    <w:p w:rsidR="00AA7A02" w:rsidRPr="00B413D9" w:rsidRDefault="00AA7A02" w:rsidP="00AA7A0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4" w:name="_Toc2862841"/>
      <w:r w:rsidRPr="00B413D9">
        <w:rPr>
          <w:rFonts w:ascii="標楷體" w:eastAsia="標楷體" w:hAnsi="標楷體" w:hint="eastAsia"/>
          <w:color w:val="000000" w:themeColor="text1"/>
          <w:sz w:val="36"/>
          <w:szCs w:val="36"/>
        </w:rPr>
        <w:lastRenderedPageBreak/>
        <w:t>勞動契約、工作規則</w:t>
      </w:r>
      <w:bookmarkEnd w:id="4"/>
    </w:p>
    <w:p w:rsidR="00AA7A02" w:rsidRPr="00B413D9" w:rsidRDefault="00AA7A02" w:rsidP="00AA7A02">
      <w:pPr>
        <w:pStyle w:val="a3"/>
        <w:spacing w:beforeLines="50" w:before="180" w:line="400" w:lineRule="exact"/>
        <w:ind w:leftChars="0" w:left="48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錄取臨時人員者應與本分署簽訂書面勞動契約(如附件)並遵守工作規則(如附件)</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勞動契約及遵守工作規則</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如有變更</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依勞動主管機關核定之版本為</w:t>
      </w:r>
      <w:proofErr w:type="gramStart"/>
      <w:r w:rsidRPr="00B413D9">
        <w:rPr>
          <w:rFonts w:ascii="標楷體" w:eastAsia="標楷體" w:hAnsi="標楷體" w:hint="eastAsia"/>
          <w:color w:val="000000" w:themeColor="text1"/>
          <w:sz w:val="28"/>
          <w:szCs w:val="28"/>
        </w:rPr>
        <w:t>準</w:t>
      </w:r>
      <w:proofErr w:type="gramEnd"/>
      <w:r w:rsidRPr="00B413D9">
        <w:rPr>
          <w:rFonts w:ascii="新細明體" w:eastAsia="新細明體" w:hAnsi="新細明體" w:hint="eastAsia"/>
          <w:color w:val="000000" w:themeColor="text1"/>
          <w:sz w:val="28"/>
          <w:szCs w:val="28"/>
        </w:rPr>
        <w:t>。</w:t>
      </w:r>
    </w:p>
    <w:p w:rsidR="00AA7A02" w:rsidRPr="00B413D9" w:rsidRDefault="00AA7A02" w:rsidP="00AA7A0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5" w:name="_Toc2862842"/>
      <w:r w:rsidRPr="00B413D9">
        <w:rPr>
          <w:rFonts w:ascii="標楷體" w:eastAsia="標楷體" w:hAnsi="標楷體" w:hint="eastAsia"/>
          <w:color w:val="000000" w:themeColor="text1"/>
          <w:sz w:val="36"/>
          <w:szCs w:val="36"/>
        </w:rPr>
        <w:t>資格條件</w:t>
      </w:r>
      <w:bookmarkEnd w:id="5"/>
    </w:p>
    <w:p w:rsidR="00AA7A02" w:rsidRPr="00B413D9" w:rsidRDefault="00AA7A02" w:rsidP="00AA7A02">
      <w:pPr>
        <w:pStyle w:val="a3"/>
        <w:numPr>
          <w:ilvl w:val="0"/>
          <w:numId w:val="4"/>
        </w:numPr>
        <w:spacing w:line="400" w:lineRule="exact"/>
        <w:ind w:leftChars="100" w:left="520" w:hangingChars="100" w:hanging="28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基本資格:</w:t>
      </w:r>
    </w:p>
    <w:p w:rsidR="00AA7A02" w:rsidRPr="00B413D9" w:rsidRDefault="00AA7A02" w:rsidP="00AA7A02">
      <w:pPr>
        <w:pStyle w:val="a3"/>
        <w:numPr>
          <w:ilvl w:val="0"/>
          <w:numId w:val="5"/>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中華民國國民（不得兼具外國國籍）</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年滿18歲以上（算至考試前一日，戶籍登記年齡為</w:t>
      </w:r>
      <w:proofErr w:type="gramStart"/>
      <w:r w:rsidRPr="00B413D9">
        <w:rPr>
          <w:rFonts w:ascii="標楷體" w:eastAsia="標楷體" w:hAnsi="標楷體" w:hint="eastAsia"/>
          <w:color w:val="000000" w:themeColor="text1"/>
          <w:sz w:val="28"/>
          <w:szCs w:val="28"/>
        </w:rPr>
        <w:t>準</w:t>
      </w:r>
      <w:proofErr w:type="gramEnd"/>
      <w:r w:rsidRPr="00B413D9">
        <w:rPr>
          <w:rFonts w:ascii="標楷體" w:eastAsia="標楷體" w:hAnsi="標楷體"/>
          <w:color w:val="000000" w:themeColor="text1"/>
          <w:sz w:val="28"/>
          <w:szCs w:val="28"/>
        </w:rPr>
        <w:t>）</w:t>
      </w:r>
      <w:r w:rsidRPr="00B413D9">
        <w:rPr>
          <w:rFonts w:ascii="標楷體" w:eastAsia="標楷體" w:hAnsi="標楷體" w:hint="eastAsia"/>
          <w:color w:val="000000" w:themeColor="text1"/>
          <w:sz w:val="28"/>
          <w:szCs w:val="28"/>
        </w:rPr>
        <w:t>，高中(職)以上畢業或具同等學歷，男女不拘；男性須服畢兵役(替代役)並附退伍證明文件，</w:t>
      </w:r>
      <w:proofErr w:type="gramStart"/>
      <w:r w:rsidRPr="00B413D9">
        <w:rPr>
          <w:rFonts w:ascii="標楷體" w:eastAsia="標楷體" w:hAnsi="標楷體" w:hint="eastAsia"/>
          <w:color w:val="000000" w:themeColor="text1"/>
          <w:sz w:val="28"/>
          <w:szCs w:val="28"/>
        </w:rPr>
        <w:t>惟免服兵役</w:t>
      </w:r>
      <w:proofErr w:type="gramEnd"/>
      <w:r w:rsidRPr="00B413D9">
        <w:rPr>
          <w:rFonts w:ascii="標楷體" w:eastAsia="標楷體" w:hAnsi="標楷體" w:hint="eastAsia"/>
          <w:color w:val="000000" w:themeColor="text1"/>
          <w:sz w:val="28"/>
          <w:szCs w:val="28"/>
        </w:rPr>
        <w:t>之役男應附免役證明文件。</w:t>
      </w:r>
    </w:p>
    <w:p w:rsidR="00AA7A02" w:rsidRPr="00B413D9" w:rsidRDefault="00AA7A02" w:rsidP="00AA7A02">
      <w:pPr>
        <w:pStyle w:val="a3"/>
        <w:numPr>
          <w:ilvl w:val="0"/>
          <w:numId w:val="5"/>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具基礎電腦操作、中文</w:t>
      </w:r>
      <w:proofErr w:type="gramStart"/>
      <w:r w:rsidRPr="00B413D9">
        <w:rPr>
          <w:rFonts w:ascii="標楷體" w:eastAsia="標楷體" w:hAnsi="標楷體" w:hint="eastAsia"/>
          <w:color w:val="000000" w:themeColor="text1"/>
          <w:sz w:val="28"/>
          <w:szCs w:val="28"/>
        </w:rPr>
        <w:t>繕</w:t>
      </w:r>
      <w:proofErr w:type="gramEnd"/>
      <w:r w:rsidRPr="00B413D9">
        <w:rPr>
          <w:rFonts w:ascii="標楷體" w:eastAsia="標楷體" w:hAnsi="標楷體" w:hint="eastAsia"/>
          <w:color w:val="000000" w:themeColor="text1"/>
          <w:sz w:val="28"/>
          <w:szCs w:val="28"/>
        </w:rPr>
        <w:t>打、文書軟體運用之能力。</w:t>
      </w:r>
    </w:p>
    <w:p w:rsidR="00AA7A02" w:rsidRPr="00B413D9" w:rsidRDefault="00AA7A02" w:rsidP="00AA7A02">
      <w:pPr>
        <w:pStyle w:val="a3"/>
        <w:numPr>
          <w:ilvl w:val="0"/>
          <w:numId w:val="5"/>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具備汽車或機車駕照較佳。</w:t>
      </w:r>
    </w:p>
    <w:p w:rsidR="00AA7A02" w:rsidRPr="00B413D9" w:rsidRDefault="00AA7A02" w:rsidP="00AA7A02">
      <w:pPr>
        <w:pStyle w:val="a3"/>
        <w:numPr>
          <w:ilvl w:val="0"/>
          <w:numId w:val="5"/>
        </w:numPr>
        <w:spacing w:line="400" w:lineRule="exact"/>
        <w:ind w:left="1040" w:hangingChars="200" w:hanging="560"/>
        <w:outlineLvl w:val="2"/>
        <w:rPr>
          <w:rFonts w:ascii="標楷體" w:eastAsia="標楷體" w:hAnsi="標楷體"/>
          <w:color w:val="000000" w:themeColor="text1"/>
          <w:sz w:val="28"/>
          <w:szCs w:val="28"/>
        </w:rPr>
      </w:pPr>
      <w:proofErr w:type="gramStart"/>
      <w:r w:rsidRPr="00B413D9">
        <w:rPr>
          <w:rFonts w:ascii="標楷體" w:eastAsia="標楷體" w:hAnsi="標楷體" w:hint="eastAsia"/>
          <w:color w:val="000000" w:themeColor="text1"/>
          <w:sz w:val="28"/>
          <w:szCs w:val="28"/>
        </w:rPr>
        <w:t>具擬任行政</w:t>
      </w:r>
      <w:proofErr w:type="gramEnd"/>
      <w:r w:rsidRPr="00B413D9">
        <w:rPr>
          <w:rFonts w:ascii="標楷體" w:eastAsia="標楷體" w:hAnsi="標楷體" w:hint="eastAsia"/>
          <w:color w:val="000000" w:themeColor="text1"/>
          <w:sz w:val="28"/>
          <w:szCs w:val="28"/>
        </w:rPr>
        <w:t>助理、資訊人員工作相當經驗者較佳。</w:t>
      </w:r>
    </w:p>
    <w:p w:rsidR="00AA7A02" w:rsidRPr="00B413D9" w:rsidRDefault="00AA7A02" w:rsidP="00AA7A02">
      <w:pPr>
        <w:pStyle w:val="a3"/>
        <w:numPr>
          <w:ilvl w:val="0"/>
          <w:numId w:val="4"/>
        </w:numPr>
        <w:spacing w:line="400" w:lineRule="exact"/>
        <w:ind w:leftChars="100" w:left="520" w:hangingChars="100" w:hanging="28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特定資格:</w:t>
      </w:r>
    </w:p>
    <w:p w:rsidR="00AA7A02" w:rsidRPr="00B413D9" w:rsidRDefault="00AA7A02" w:rsidP="00AA7A02">
      <w:pPr>
        <w:pStyle w:val="a3"/>
        <w:numPr>
          <w:ilvl w:val="0"/>
          <w:numId w:val="6"/>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有下列情形之</w:t>
      </w:r>
      <w:proofErr w:type="gramStart"/>
      <w:r w:rsidRPr="00B413D9">
        <w:rPr>
          <w:rFonts w:ascii="標楷體" w:eastAsia="標楷體" w:hAnsi="標楷體" w:hint="eastAsia"/>
          <w:color w:val="000000" w:themeColor="text1"/>
          <w:sz w:val="28"/>
          <w:szCs w:val="28"/>
        </w:rPr>
        <w:t>一</w:t>
      </w:r>
      <w:proofErr w:type="gramEnd"/>
      <w:r w:rsidRPr="00B413D9">
        <w:rPr>
          <w:rFonts w:ascii="標楷體" w:eastAsia="標楷體" w:hAnsi="標楷體" w:hint="eastAsia"/>
          <w:color w:val="000000" w:themeColor="text1"/>
          <w:sz w:val="28"/>
          <w:szCs w:val="28"/>
        </w:rPr>
        <w:t>者，不得甄選為本分署之臨時人員：</w:t>
      </w:r>
    </w:p>
    <w:p w:rsidR="00AA7A02" w:rsidRPr="00B413D9" w:rsidRDefault="00AA7A02" w:rsidP="00AA7A02">
      <w:pPr>
        <w:pStyle w:val="a3"/>
        <w:numPr>
          <w:ilvl w:val="0"/>
          <w:numId w:val="21"/>
        </w:numPr>
        <w:spacing w:line="400" w:lineRule="exact"/>
        <w:ind w:leftChars="450" w:left="1360" w:hangingChars="100" w:hanging="280"/>
        <w:outlineLvl w:val="3"/>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進用時為機關首長、機關內各級主管或其上級機關首長之配偶及三親等以內血親、姻親。</w:t>
      </w:r>
    </w:p>
    <w:p w:rsidR="00AA7A02" w:rsidRPr="00B413D9" w:rsidRDefault="00AA7A02" w:rsidP="00AA7A02">
      <w:pPr>
        <w:pStyle w:val="a3"/>
        <w:numPr>
          <w:ilvl w:val="0"/>
          <w:numId w:val="21"/>
        </w:numPr>
        <w:spacing w:line="400" w:lineRule="exact"/>
        <w:ind w:leftChars="450" w:left="1360" w:hangingChars="100" w:hanging="280"/>
        <w:outlineLvl w:val="3"/>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未具或喪失中華民國國籍。</w:t>
      </w:r>
    </w:p>
    <w:p w:rsidR="00AA7A02" w:rsidRPr="00B413D9" w:rsidRDefault="00AA7A02" w:rsidP="00AA7A02">
      <w:pPr>
        <w:pStyle w:val="a3"/>
        <w:numPr>
          <w:ilvl w:val="0"/>
          <w:numId w:val="21"/>
        </w:numPr>
        <w:spacing w:line="400" w:lineRule="exact"/>
        <w:ind w:leftChars="450" w:left="1360" w:hangingChars="100" w:hanging="280"/>
        <w:outlineLvl w:val="3"/>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具中華民國國籍兼具外國國籍，但其他法律另有規定者，不在此限。</w:t>
      </w:r>
    </w:p>
    <w:p w:rsidR="00AA7A02" w:rsidRPr="00B413D9" w:rsidRDefault="00AA7A02" w:rsidP="00AA7A02">
      <w:pPr>
        <w:pStyle w:val="a3"/>
        <w:numPr>
          <w:ilvl w:val="0"/>
          <w:numId w:val="21"/>
        </w:numPr>
        <w:spacing w:line="400" w:lineRule="exact"/>
        <w:ind w:leftChars="450" w:left="1360" w:hangingChars="100" w:hanging="280"/>
        <w:outlineLvl w:val="3"/>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動員戡亂時期終止後，曾犯內亂罪、外患罪，經有罪判決確定或通緝有案尚未結案。</w:t>
      </w:r>
    </w:p>
    <w:p w:rsidR="00AA7A02" w:rsidRPr="00B413D9" w:rsidRDefault="00AA7A02" w:rsidP="00AA7A02">
      <w:pPr>
        <w:pStyle w:val="a3"/>
        <w:numPr>
          <w:ilvl w:val="0"/>
          <w:numId w:val="21"/>
        </w:numPr>
        <w:spacing w:line="400" w:lineRule="exact"/>
        <w:ind w:leftChars="450" w:left="1360" w:hangingChars="100" w:hanging="280"/>
        <w:outlineLvl w:val="3"/>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曾服公務有貪污行為經有罪判決確定或通緝有案尚未結案。</w:t>
      </w:r>
    </w:p>
    <w:p w:rsidR="00AA7A02" w:rsidRPr="00B413D9" w:rsidRDefault="00AA7A02" w:rsidP="00AA7A02">
      <w:pPr>
        <w:pStyle w:val="a3"/>
        <w:numPr>
          <w:ilvl w:val="0"/>
          <w:numId w:val="21"/>
        </w:numPr>
        <w:spacing w:line="400" w:lineRule="exact"/>
        <w:ind w:leftChars="450" w:left="1360" w:hangingChars="100" w:hanging="280"/>
        <w:outlineLvl w:val="3"/>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犯前二款以外之罪，判處有期徒刑以上之刑確定，尚未執行或執行未畢。但受緩刑宣告者，不在此限。</w:t>
      </w:r>
    </w:p>
    <w:p w:rsidR="00AA7A02" w:rsidRPr="00B413D9" w:rsidRDefault="00AA7A02" w:rsidP="00AA7A02">
      <w:pPr>
        <w:pStyle w:val="a3"/>
        <w:numPr>
          <w:ilvl w:val="0"/>
          <w:numId w:val="21"/>
        </w:numPr>
        <w:spacing w:line="400" w:lineRule="exact"/>
        <w:ind w:leftChars="450" w:left="1360" w:hangingChars="100" w:hanging="280"/>
        <w:outlineLvl w:val="3"/>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依法撤職停止任用或受休職處分尚未期滿、或因案停止職務其原因尚未消滅者。</w:t>
      </w:r>
    </w:p>
    <w:p w:rsidR="00AA7A02" w:rsidRPr="00B413D9" w:rsidRDefault="00AA7A02" w:rsidP="00AA7A02">
      <w:pPr>
        <w:pStyle w:val="a3"/>
        <w:numPr>
          <w:ilvl w:val="0"/>
          <w:numId w:val="21"/>
        </w:numPr>
        <w:spacing w:line="400" w:lineRule="exact"/>
        <w:ind w:leftChars="450" w:left="1360" w:hangingChars="100" w:hanging="280"/>
        <w:outlineLvl w:val="3"/>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褫奪公權尚未復權。受監護或輔助宣告，尚未撤銷者。</w:t>
      </w:r>
    </w:p>
    <w:p w:rsidR="00AA7A02" w:rsidRPr="00B413D9" w:rsidRDefault="00AA7A02" w:rsidP="00AA7A02">
      <w:pPr>
        <w:pStyle w:val="a3"/>
        <w:numPr>
          <w:ilvl w:val="0"/>
          <w:numId w:val="21"/>
        </w:numPr>
        <w:spacing w:line="400" w:lineRule="exact"/>
        <w:ind w:leftChars="450" w:left="1360" w:hangingChars="100" w:hanging="280"/>
        <w:outlineLvl w:val="3"/>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ab/>
        <w:t>大陸地區人民在臺灣設有戶籍未滿10年者。</w:t>
      </w:r>
    </w:p>
    <w:p w:rsidR="00AA7A02" w:rsidRPr="00B413D9" w:rsidRDefault="00AA7A02" w:rsidP="00AA7A02">
      <w:pPr>
        <w:pStyle w:val="a3"/>
        <w:numPr>
          <w:ilvl w:val="0"/>
          <w:numId w:val="6"/>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身心障礙人員：須檢附身心障礙證明(或手冊)正、反面影本(有效日期須為</w:t>
      </w:r>
      <w:r w:rsidRPr="00B413D9">
        <w:rPr>
          <w:rFonts w:ascii="標楷體" w:eastAsia="標楷體" w:hAnsi="標楷體" w:hint="eastAsia"/>
          <w:color w:val="000000" w:themeColor="text1"/>
          <w:sz w:val="28"/>
          <w:szCs w:val="28"/>
          <w:u w:val="single"/>
        </w:rPr>
        <w:t>108年</w:t>
      </w:r>
      <w:r>
        <w:rPr>
          <w:rFonts w:ascii="標楷體" w:eastAsia="標楷體" w:hAnsi="標楷體" w:hint="eastAsia"/>
          <w:color w:val="000000" w:themeColor="text1"/>
          <w:sz w:val="28"/>
          <w:szCs w:val="28"/>
          <w:u w:val="single"/>
        </w:rPr>
        <w:t>10</w:t>
      </w:r>
      <w:r w:rsidRPr="00B413D9">
        <w:rPr>
          <w:rFonts w:ascii="標楷體" w:eastAsia="標楷體" w:hAnsi="標楷體" w:hint="eastAsia"/>
          <w:color w:val="000000" w:themeColor="text1"/>
          <w:sz w:val="28"/>
          <w:szCs w:val="28"/>
          <w:u w:val="single"/>
        </w:rPr>
        <w:t>月1日(含)以後)</w:t>
      </w:r>
      <w:r w:rsidRPr="00B413D9">
        <w:rPr>
          <w:rFonts w:ascii="新細明體" w:eastAsia="新細明體" w:hAnsi="新細明體" w:hint="eastAsia"/>
          <w:color w:val="000000" w:themeColor="text1"/>
          <w:sz w:val="28"/>
          <w:szCs w:val="28"/>
        </w:rPr>
        <w:t>。</w:t>
      </w:r>
    </w:p>
    <w:p w:rsidR="00AA7A02" w:rsidRPr="00B413D9" w:rsidRDefault="00AA7A02" w:rsidP="00AA7A0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6" w:name="_Toc2862843"/>
      <w:r w:rsidRPr="00B413D9">
        <w:rPr>
          <w:rFonts w:ascii="標楷體" w:eastAsia="標楷體" w:hAnsi="標楷體" w:hint="eastAsia"/>
          <w:color w:val="000000" w:themeColor="text1"/>
          <w:sz w:val="36"/>
          <w:szCs w:val="36"/>
        </w:rPr>
        <w:t>報名期間及方式</w:t>
      </w:r>
      <w:bookmarkEnd w:id="6"/>
    </w:p>
    <w:p w:rsidR="00AA7A02" w:rsidRPr="00B413D9" w:rsidRDefault="00AA7A02" w:rsidP="00AA7A02">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AB6F86">
        <w:rPr>
          <w:rFonts w:ascii="標楷體" w:eastAsia="標楷體" w:hAnsi="標楷體" w:hint="eastAsia"/>
          <w:color w:val="FF0000"/>
          <w:sz w:val="28"/>
          <w:szCs w:val="28"/>
          <w:u w:val="single"/>
        </w:rPr>
        <w:t>108年9月1</w:t>
      </w:r>
      <w:r w:rsidR="00471BA0">
        <w:rPr>
          <w:rFonts w:ascii="標楷體" w:eastAsia="標楷體" w:hAnsi="標楷體"/>
          <w:color w:val="FF0000"/>
          <w:sz w:val="28"/>
          <w:szCs w:val="28"/>
          <w:u w:val="single"/>
        </w:rPr>
        <w:t>1</w:t>
      </w:r>
      <w:r w:rsidRPr="00AB6F86">
        <w:rPr>
          <w:rFonts w:ascii="標楷體" w:eastAsia="標楷體" w:hAnsi="標楷體" w:hint="eastAsia"/>
          <w:color w:val="FF0000"/>
          <w:sz w:val="28"/>
          <w:szCs w:val="28"/>
          <w:u w:val="single"/>
        </w:rPr>
        <w:t>日(星期</w:t>
      </w:r>
      <w:r w:rsidR="00471BA0">
        <w:rPr>
          <w:rFonts w:ascii="標楷體" w:eastAsia="標楷體" w:hAnsi="標楷體" w:hint="eastAsia"/>
          <w:color w:val="FF0000"/>
          <w:sz w:val="28"/>
          <w:szCs w:val="28"/>
          <w:u w:val="single"/>
        </w:rPr>
        <w:t>三</w:t>
      </w:r>
      <w:r w:rsidRPr="00AB6F86">
        <w:rPr>
          <w:rFonts w:ascii="標楷體" w:eastAsia="標楷體" w:hAnsi="標楷體" w:hint="eastAsia"/>
          <w:color w:val="FF0000"/>
          <w:sz w:val="28"/>
          <w:szCs w:val="28"/>
          <w:u w:val="single"/>
        </w:rPr>
        <w:t>)</w:t>
      </w:r>
      <w:r w:rsidR="00CC242F">
        <w:rPr>
          <w:rFonts w:ascii="標楷體" w:eastAsia="標楷體" w:hAnsi="標楷體" w:hint="eastAsia"/>
          <w:color w:val="FF0000"/>
          <w:sz w:val="28"/>
          <w:szCs w:val="28"/>
          <w:u w:val="single"/>
        </w:rPr>
        <w:t>08:00</w:t>
      </w:r>
      <w:bookmarkStart w:id="7" w:name="_GoBack"/>
      <w:bookmarkEnd w:id="7"/>
      <w:r w:rsidRPr="00AB6F86">
        <w:rPr>
          <w:rFonts w:ascii="標楷體" w:eastAsia="標楷體" w:hAnsi="標楷體" w:hint="eastAsia"/>
          <w:color w:val="FF0000"/>
          <w:sz w:val="28"/>
          <w:szCs w:val="28"/>
          <w:u w:val="single"/>
        </w:rPr>
        <w:t>起至108年9月</w:t>
      </w:r>
      <w:r w:rsidR="00471BA0">
        <w:rPr>
          <w:rFonts w:ascii="標楷體" w:eastAsia="標楷體" w:hAnsi="標楷體"/>
          <w:color w:val="FF0000"/>
          <w:sz w:val="28"/>
          <w:szCs w:val="28"/>
          <w:u w:val="single"/>
        </w:rPr>
        <w:t>18</w:t>
      </w:r>
      <w:r w:rsidRPr="00AB6F86">
        <w:rPr>
          <w:rFonts w:ascii="標楷體" w:eastAsia="標楷體" w:hAnsi="標楷體" w:hint="eastAsia"/>
          <w:color w:val="FF0000"/>
          <w:sz w:val="28"/>
          <w:szCs w:val="28"/>
          <w:u w:val="single"/>
        </w:rPr>
        <w:t>日(星期</w:t>
      </w:r>
      <w:r w:rsidR="00471BA0">
        <w:rPr>
          <w:rFonts w:ascii="標楷體" w:eastAsia="標楷體" w:hAnsi="標楷體" w:hint="eastAsia"/>
          <w:color w:val="FF0000"/>
          <w:sz w:val="28"/>
          <w:szCs w:val="28"/>
          <w:u w:val="single"/>
        </w:rPr>
        <w:t>三</w:t>
      </w:r>
      <w:r w:rsidRPr="00AB6F86">
        <w:rPr>
          <w:rFonts w:ascii="標楷體" w:eastAsia="標楷體" w:hAnsi="標楷體" w:hint="eastAsia"/>
          <w:color w:val="FF0000"/>
          <w:sz w:val="28"/>
          <w:szCs w:val="28"/>
          <w:u w:val="single"/>
        </w:rPr>
        <w:t xml:space="preserve">)17:00 </w:t>
      </w:r>
      <w:r w:rsidRPr="00B413D9">
        <w:rPr>
          <w:rFonts w:ascii="標楷體" w:eastAsia="標楷體" w:hAnsi="標楷體" w:hint="eastAsia"/>
          <w:color w:val="000000" w:themeColor="text1"/>
          <w:sz w:val="28"/>
          <w:szCs w:val="28"/>
        </w:rPr>
        <w:t>截止，</w:t>
      </w:r>
      <w:r w:rsidRPr="00B413D9">
        <w:rPr>
          <w:rFonts w:ascii="標楷體" w:eastAsia="標楷體" w:hAnsi="標楷體" w:hint="eastAsia"/>
          <w:color w:val="000000" w:themeColor="text1"/>
          <w:sz w:val="28"/>
          <w:szCs w:val="28"/>
        </w:rPr>
        <w:lastRenderedPageBreak/>
        <w:t xml:space="preserve">逾期恕不受理。 </w:t>
      </w:r>
    </w:p>
    <w:p w:rsidR="00AA7A02" w:rsidRPr="00B413D9" w:rsidRDefault="00AA7A02" w:rsidP="00AA7A02">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本項甄試簡章及相關資訊同時建置於本分署網站(</w:t>
      </w:r>
      <w:hyperlink r:id="rId11" w:history="1">
        <w:r w:rsidRPr="00B413D9">
          <w:rPr>
            <w:rStyle w:val="ab"/>
            <w:rFonts w:ascii="標楷體" w:eastAsia="標楷體" w:hAnsi="標楷體" w:hint="eastAsia"/>
            <w:color w:val="000000" w:themeColor="text1"/>
            <w:sz w:val="28"/>
            <w:szCs w:val="28"/>
          </w:rPr>
          <w:t>http://www.tny.moj.gov.tw</w:t>
        </w:r>
      </w:hyperlink>
      <w:r w:rsidRPr="00B413D9">
        <w:rPr>
          <w:rFonts w:ascii="標楷體" w:eastAsia="標楷體" w:hAnsi="標楷體" w:hint="eastAsia"/>
          <w:color w:val="000000" w:themeColor="text1"/>
          <w:sz w:val="28"/>
          <w:szCs w:val="28"/>
        </w:rPr>
        <w:t>)及行政院人事行政總處事求人(</w:t>
      </w:r>
      <w:hyperlink r:id="rId12" w:history="1">
        <w:r w:rsidRPr="00B413D9">
          <w:rPr>
            <w:rStyle w:val="ab"/>
            <w:rFonts w:ascii="標楷體" w:eastAsia="標楷體" w:hAnsi="標楷體"/>
            <w:color w:val="000000" w:themeColor="text1"/>
            <w:sz w:val="28"/>
            <w:szCs w:val="28"/>
          </w:rPr>
          <w:t>https://web3.dgpa.gov.tw/want03front/AP/WANTF00001.ASPX?uid=33</w:t>
        </w:r>
      </w:hyperlink>
    </w:p>
    <w:p w:rsidR="00AA7A02" w:rsidRPr="00B413D9" w:rsidRDefault="00AA7A02" w:rsidP="00AA7A02">
      <w:pPr>
        <w:pStyle w:val="a3"/>
        <w:spacing w:line="400" w:lineRule="exact"/>
        <w:ind w:leftChars="0" w:left="80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，請自行上網點閱或下載列印，</w:t>
      </w:r>
      <w:proofErr w:type="gramStart"/>
      <w:r w:rsidRPr="00B413D9">
        <w:rPr>
          <w:rFonts w:ascii="標楷體" w:eastAsia="標楷體" w:hAnsi="標楷體" w:hint="eastAsia"/>
          <w:color w:val="000000" w:themeColor="text1"/>
          <w:sz w:val="28"/>
          <w:szCs w:val="28"/>
        </w:rPr>
        <w:t>不</w:t>
      </w:r>
      <w:proofErr w:type="gramEnd"/>
      <w:r w:rsidRPr="00B413D9">
        <w:rPr>
          <w:rFonts w:ascii="標楷體" w:eastAsia="標楷體" w:hAnsi="標楷體" w:hint="eastAsia"/>
          <w:color w:val="000000" w:themeColor="text1"/>
          <w:sz w:val="28"/>
          <w:szCs w:val="28"/>
        </w:rPr>
        <w:t>另行發售紙本。</w:t>
      </w:r>
    </w:p>
    <w:p w:rsidR="00AA7A02" w:rsidRPr="00B413D9" w:rsidRDefault="00AA7A02" w:rsidP="00AA7A02">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參加甄試人員務必請先詳閱甄試簡章內容。</w:t>
      </w:r>
    </w:p>
    <w:p w:rsidR="00AA7A02" w:rsidRPr="00B413D9" w:rsidRDefault="00AA7A02" w:rsidP="00AA7A02">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甄選人員如有身心障礙或特殊因素於測試時需要特殊試場，請於報名時申請</w:t>
      </w:r>
      <w:r w:rsidRPr="00B413D9">
        <w:rPr>
          <w:rFonts w:ascii="標楷體" w:eastAsia="標楷體" w:hAnsi="標楷體" w:hint="eastAsia"/>
          <w:color w:val="000000" w:themeColor="text1"/>
          <w:sz w:val="28"/>
          <w:szCs w:val="28"/>
          <w:u w:val="single"/>
        </w:rPr>
        <w:t>「特殊考場」並註明需求</w:t>
      </w:r>
      <w:r w:rsidRPr="00B413D9">
        <w:rPr>
          <w:rFonts w:ascii="標楷體" w:eastAsia="標楷體" w:hAnsi="標楷體" w:hint="eastAsia"/>
          <w:color w:val="000000" w:themeColor="text1"/>
          <w:sz w:val="28"/>
          <w:szCs w:val="28"/>
        </w:rPr>
        <w:t>，本分署得要求甄選人員提供相關證明文件，並在考試公平原則下，提供多元化適性協助。</w:t>
      </w:r>
    </w:p>
    <w:p w:rsidR="00AA7A02" w:rsidRPr="00B413D9" w:rsidRDefault="00AA7A02" w:rsidP="00AA7A02">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本次甄選毋須繳交報名費。</w:t>
      </w:r>
    </w:p>
    <w:p w:rsidR="00AA7A02" w:rsidRPr="00257CBE" w:rsidRDefault="00AA7A02" w:rsidP="00D86CFF">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257CBE">
        <w:rPr>
          <w:rFonts w:ascii="標楷體" w:eastAsia="標楷體" w:hAnsi="標楷體" w:hint="eastAsia"/>
          <w:color w:val="000000" w:themeColor="text1"/>
          <w:sz w:val="28"/>
          <w:szCs w:val="28"/>
        </w:rPr>
        <w:t>參加甄選報名人員，應檢附下列文件，於規定期限內以掛號郵寄至本分署(</w:t>
      </w:r>
      <w:proofErr w:type="gramStart"/>
      <w:r w:rsidRPr="00257CBE">
        <w:rPr>
          <w:rFonts w:ascii="標楷體" w:eastAsia="標楷體" w:hAnsi="標楷體" w:hint="eastAsia"/>
          <w:color w:val="000000" w:themeColor="text1"/>
          <w:sz w:val="28"/>
          <w:szCs w:val="28"/>
        </w:rPr>
        <w:t>臺</w:t>
      </w:r>
      <w:proofErr w:type="gramEnd"/>
      <w:r w:rsidRPr="00257CBE">
        <w:rPr>
          <w:rFonts w:ascii="標楷體" w:eastAsia="標楷體" w:hAnsi="標楷體" w:hint="eastAsia"/>
          <w:color w:val="000000" w:themeColor="text1"/>
          <w:sz w:val="28"/>
          <w:szCs w:val="28"/>
        </w:rPr>
        <w:t>南市中西區忠義路一段125巷12號)或專人於本分署上班時間送至本分署1樓秘書室總收發，收件人請書寫：「法務部行政執行署</w:t>
      </w:r>
      <w:proofErr w:type="gramStart"/>
      <w:r w:rsidRPr="00257CBE">
        <w:rPr>
          <w:rFonts w:ascii="標楷體" w:eastAsia="標楷體" w:hAnsi="標楷體" w:hint="eastAsia"/>
          <w:color w:val="000000" w:themeColor="text1"/>
          <w:sz w:val="28"/>
          <w:szCs w:val="28"/>
        </w:rPr>
        <w:t>臺</w:t>
      </w:r>
      <w:proofErr w:type="gramEnd"/>
      <w:r w:rsidRPr="00257CBE">
        <w:rPr>
          <w:rFonts w:ascii="標楷體" w:eastAsia="標楷體" w:hAnsi="標楷體" w:hint="eastAsia"/>
          <w:color w:val="000000" w:themeColor="text1"/>
          <w:sz w:val="28"/>
          <w:szCs w:val="28"/>
        </w:rPr>
        <w:t>南分署秘書室」並註記：「報名參加臨時人員甄選」</w:t>
      </w:r>
      <w:r w:rsidRPr="00D86CFF">
        <w:rPr>
          <w:rFonts w:ascii="標楷體" w:eastAsia="標楷體" w:hAnsi="標楷體" w:hint="eastAsia"/>
          <w:color w:val="000000" w:themeColor="text1"/>
          <w:sz w:val="28"/>
          <w:szCs w:val="28"/>
        </w:rPr>
        <w:t>，</w:t>
      </w:r>
      <w:r w:rsidRPr="00257CBE">
        <w:rPr>
          <w:rFonts w:ascii="標楷體" w:eastAsia="標楷體" w:hAnsi="標楷體" w:hint="eastAsia"/>
          <w:color w:val="000000" w:themeColor="text1"/>
          <w:sz w:val="28"/>
          <w:szCs w:val="28"/>
        </w:rPr>
        <w:t>詳附件九 報名信封</w:t>
      </w:r>
      <w:proofErr w:type="gramStart"/>
      <w:r w:rsidRPr="00257CBE">
        <w:rPr>
          <w:rFonts w:ascii="標楷體" w:eastAsia="標楷體" w:hAnsi="標楷體" w:hint="eastAsia"/>
          <w:color w:val="000000" w:themeColor="text1"/>
          <w:sz w:val="28"/>
          <w:szCs w:val="28"/>
        </w:rPr>
        <w:t>外封貼</w:t>
      </w:r>
      <w:proofErr w:type="gramEnd"/>
      <w:r w:rsidRPr="00257CBE">
        <w:rPr>
          <w:rFonts w:ascii="標楷體" w:eastAsia="標楷體" w:hAnsi="標楷體" w:hint="eastAsia"/>
          <w:color w:val="000000" w:themeColor="text1"/>
          <w:sz w:val="28"/>
          <w:szCs w:val="28"/>
        </w:rPr>
        <w:t>。報名</w:t>
      </w:r>
      <w:proofErr w:type="gramStart"/>
      <w:r w:rsidRPr="00257CBE">
        <w:rPr>
          <w:rFonts w:ascii="標楷體" w:eastAsia="標楷體" w:hAnsi="標楷體" w:hint="eastAsia"/>
          <w:color w:val="000000" w:themeColor="text1"/>
          <w:sz w:val="28"/>
          <w:szCs w:val="28"/>
        </w:rPr>
        <w:t>採</w:t>
      </w:r>
      <w:proofErr w:type="gramEnd"/>
      <w:r w:rsidRPr="00645F4C">
        <w:rPr>
          <w:rFonts w:ascii="標楷體" w:eastAsia="標楷體" w:hAnsi="標楷體" w:hint="eastAsia"/>
          <w:color w:val="FF0000"/>
          <w:sz w:val="28"/>
          <w:szCs w:val="28"/>
        </w:rPr>
        <w:t>掛號郵寄</w:t>
      </w:r>
      <w:r w:rsidR="00DB6E2D">
        <w:rPr>
          <w:rFonts w:ascii="標楷體" w:eastAsia="標楷體" w:hAnsi="標楷體" w:hint="eastAsia"/>
          <w:color w:val="000000" w:themeColor="text1"/>
          <w:sz w:val="28"/>
          <w:szCs w:val="28"/>
        </w:rPr>
        <w:t>或</w:t>
      </w:r>
      <w:r w:rsidRPr="00645F4C">
        <w:rPr>
          <w:rFonts w:ascii="標楷體" w:eastAsia="標楷體" w:hAnsi="標楷體" w:hint="eastAsia"/>
          <w:color w:val="FF0000"/>
          <w:sz w:val="28"/>
          <w:szCs w:val="28"/>
        </w:rPr>
        <w:t>專人送件者，以本分署收發室收件時間(下午5時前)為</w:t>
      </w:r>
      <w:proofErr w:type="gramStart"/>
      <w:r w:rsidRPr="00645F4C">
        <w:rPr>
          <w:rFonts w:ascii="標楷體" w:eastAsia="標楷體" w:hAnsi="標楷體" w:hint="eastAsia"/>
          <w:color w:val="FF0000"/>
          <w:sz w:val="28"/>
          <w:szCs w:val="28"/>
        </w:rPr>
        <w:t>憑</w:t>
      </w:r>
      <w:proofErr w:type="gramEnd"/>
      <w:r w:rsidRPr="00645F4C">
        <w:rPr>
          <w:rFonts w:ascii="標楷體" w:eastAsia="標楷體" w:hAnsi="標楷體" w:hint="eastAsia"/>
          <w:color w:val="FF0000"/>
          <w:sz w:val="28"/>
          <w:szCs w:val="28"/>
        </w:rPr>
        <w:t>，請特別注意郵寄非以郵戳為</w:t>
      </w:r>
      <w:proofErr w:type="gramStart"/>
      <w:r w:rsidRPr="00645F4C">
        <w:rPr>
          <w:rFonts w:ascii="標楷體" w:eastAsia="標楷體" w:hAnsi="標楷體" w:hint="eastAsia"/>
          <w:color w:val="FF0000"/>
          <w:sz w:val="28"/>
          <w:szCs w:val="28"/>
        </w:rPr>
        <w:t>憑</w:t>
      </w:r>
      <w:proofErr w:type="gramEnd"/>
      <w:r w:rsidRPr="00645F4C">
        <w:rPr>
          <w:rFonts w:ascii="標楷體" w:eastAsia="標楷體" w:hAnsi="標楷體" w:hint="eastAsia"/>
          <w:color w:val="FF0000"/>
          <w:sz w:val="28"/>
          <w:szCs w:val="28"/>
        </w:rPr>
        <w:t>。</w:t>
      </w:r>
      <w:r w:rsidRPr="00257CBE">
        <w:rPr>
          <w:rFonts w:ascii="標楷體" w:eastAsia="標楷體" w:hAnsi="標楷體" w:hint="eastAsia"/>
          <w:color w:val="000000" w:themeColor="text1"/>
          <w:sz w:val="28"/>
          <w:szCs w:val="28"/>
        </w:rPr>
        <w:t>逾報名期限送件、收件，均視為未完成報名，不得參加後續甄選，已寄送報名資料亦不予退還</w:t>
      </w:r>
    </w:p>
    <w:p w:rsidR="00AA7A02" w:rsidRPr="00B413D9" w:rsidRDefault="00AA7A02" w:rsidP="00AA7A02">
      <w:pPr>
        <w:pStyle w:val="a3"/>
        <w:numPr>
          <w:ilvl w:val="0"/>
          <w:numId w:val="22"/>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報名表(最近半年內之2吋正面脫帽半身相片、身分證正、反面黏貼於報名表正面)</w:t>
      </w:r>
      <w:r w:rsidRPr="00B413D9">
        <w:rPr>
          <w:rFonts w:ascii="新細明體" w:eastAsia="新細明體" w:hAnsi="新細明體" w:hint="eastAsia"/>
          <w:color w:val="000000" w:themeColor="text1"/>
          <w:sz w:val="28"/>
          <w:szCs w:val="28"/>
        </w:rPr>
        <w:t>。</w:t>
      </w:r>
    </w:p>
    <w:p w:rsidR="00AA7A02" w:rsidRPr="00B413D9" w:rsidRDefault="00AA7A02" w:rsidP="00645F4C">
      <w:pPr>
        <w:pStyle w:val="a3"/>
        <w:numPr>
          <w:ilvl w:val="0"/>
          <w:numId w:val="22"/>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簡要自傳表。</w:t>
      </w:r>
    </w:p>
    <w:p w:rsidR="00AA7A02" w:rsidRPr="00B413D9" w:rsidRDefault="00AA7A02" w:rsidP="00645F4C">
      <w:pPr>
        <w:pStyle w:val="a3"/>
        <w:numPr>
          <w:ilvl w:val="0"/>
          <w:numId w:val="22"/>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切結書。</w:t>
      </w:r>
    </w:p>
    <w:p w:rsidR="00AA7A02" w:rsidRPr="00B413D9" w:rsidRDefault="00AA7A02" w:rsidP="00645F4C">
      <w:pPr>
        <w:pStyle w:val="a3"/>
        <w:numPr>
          <w:ilvl w:val="0"/>
          <w:numId w:val="22"/>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退伍令影本或免役證明文件（女性免附）。</w:t>
      </w:r>
    </w:p>
    <w:p w:rsidR="00AA7A02" w:rsidRPr="00B413D9" w:rsidRDefault="00AA7A02" w:rsidP="00645F4C">
      <w:pPr>
        <w:pStyle w:val="a3"/>
        <w:numPr>
          <w:ilvl w:val="0"/>
          <w:numId w:val="22"/>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學歷證明文件影本。</w:t>
      </w:r>
    </w:p>
    <w:p w:rsidR="00AA7A02" w:rsidRPr="00645F4C" w:rsidRDefault="00AA7A02" w:rsidP="00645F4C">
      <w:pPr>
        <w:pStyle w:val="a3"/>
        <w:numPr>
          <w:ilvl w:val="0"/>
          <w:numId w:val="22"/>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身心障礙人員須檢附身心障礙證明(或手冊)正、反面影本(</w:t>
      </w:r>
      <w:r w:rsidRPr="00645F4C">
        <w:rPr>
          <w:rFonts w:ascii="標楷體" w:eastAsia="標楷體" w:hAnsi="標楷體" w:hint="eastAsia"/>
          <w:color w:val="000000" w:themeColor="text1"/>
          <w:sz w:val="28"/>
          <w:szCs w:val="28"/>
        </w:rPr>
        <w:t>有效日期須為108年10月1日(含)以後)。</w:t>
      </w:r>
    </w:p>
    <w:p w:rsidR="00AA7A02" w:rsidRPr="00B413D9" w:rsidRDefault="00AA7A02" w:rsidP="00645F4C">
      <w:pPr>
        <w:pStyle w:val="a3"/>
        <w:numPr>
          <w:ilvl w:val="0"/>
          <w:numId w:val="22"/>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一律以白色A4紙列印或影印，各項報名表件詳細檢查無誤後</w:t>
      </w:r>
      <w:r w:rsidRPr="00645F4C">
        <w:rPr>
          <w:rFonts w:ascii="標楷體" w:eastAsia="標楷體" w:hAnsi="標楷體" w:hint="eastAsia"/>
          <w:color w:val="000000" w:themeColor="text1"/>
          <w:sz w:val="28"/>
          <w:szCs w:val="28"/>
        </w:rPr>
        <w:t>，</w:t>
      </w:r>
      <w:r w:rsidRPr="00B413D9">
        <w:rPr>
          <w:rFonts w:ascii="標楷體" w:eastAsia="標楷體" w:hAnsi="標楷體" w:hint="eastAsia"/>
          <w:color w:val="000000" w:themeColor="text1"/>
          <w:sz w:val="28"/>
          <w:szCs w:val="28"/>
        </w:rPr>
        <w:t>請按報名表、簡要自傳表、各項證明文件，依序由上而下整理齊全，用迴紋針夾於右上角</w:t>
      </w:r>
      <w:r w:rsidRPr="00645F4C">
        <w:rPr>
          <w:rFonts w:ascii="標楷體" w:eastAsia="標楷體" w:hAnsi="標楷體" w:hint="eastAsia"/>
          <w:color w:val="000000" w:themeColor="text1"/>
          <w:sz w:val="28"/>
          <w:szCs w:val="28"/>
        </w:rPr>
        <w:t>。</w:t>
      </w:r>
    </w:p>
    <w:p w:rsidR="00AA7A02" w:rsidRPr="00B413D9" w:rsidRDefault="00AA7A02" w:rsidP="00AA7A02">
      <w:pPr>
        <w:pStyle w:val="a3"/>
        <w:numPr>
          <w:ilvl w:val="0"/>
          <w:numId w:val="9"/>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報名資料不齊全者，於報名期間內得自行補件，逾期視同書面審核未符合，不得參加</w:t>
      </w:r>
      <w:r w:rsidR="00FE4FAB" w:rsidRPr="00FE4FAB">
        <w:rPr>
          <w:rFonts w:ascii="標楷體" w:eastAsia="標楷體" w:hAnsi="標楷體" w:hint="eastAsia"/>
          <w:color w:val="FF0000"/>
          <w:sz w:val="28"/>
          <w:szCs w:val="28"/>
        </w:rPr>
        <w:t>口</w:t>
      </w:r>
      <w:r w:rsidRPr="00FE4FAB">
        <w:rPr>
          <w:rFonts w:ascii="標楷體" w:eastAsia="標楷體" w:hAnsi="標楷體" w:hint="eastAsia"/>
          <w:color w:val="FF0000"/>
          <w:sz w:val="28"/>
          <w:szCs w:val="28"/>
        </w:rPr>
        <w:t>試</w:t>
      </w:r>
      <w:r w:rsidR="00FE4FAB" w:rsidRPr="00FE4FAB">
        <w:rPr>
          <w:rFonts w:ascii="標楷體" w:eastAsia="標楷體" w:hAnsi="標楷體" w:hint="eastAsia"/>
          <w:color w:val="FF0000"/>
          <w:sz w:val="28"/>
          <w:szCs w:val="28"/>
        </w:rPr>
        <w:t>及電腦測驗</w:t>
      </w:r>
      <w:r w:rsidRPr="00B413D9">
        <w:rPr>
          <w:rFonts w:ascii="標楷體" w:eastAsia="標楷體" w:hAnsi="標楷體" w:hint="eastAsia"/>
          <w:color w:val="000000" w:themeColor="text1"/>
          <w:sz w:val="28"/>
          <w:szCs w:val="28"/>
        </w:rPr>
        <w:t>。</w:t>
      </w:r>
    </w:p>
    <w:p w:rsidR="00AA7A02" w:rsidRPr="00B413D9" w:rsidRDefault="00AA7A02" w:rsidP="00AA7A02">
      <w:pPr>
        <w:pStyle w:val="a3"/>
        <w:numPr>
          <w:ilvl w:val="0"/>
          <w:numId w:val="1"/>
        </w:numPr>
        <w:spacing w:beforeLines="50" w:before="180"/>
        <w:ind w:leftChars="0" w:left="482" w:hanging="482"/>
        <w:outlineLvl w:val="0"/>
        <w:rPr>
          <w:rFonts w:ascii="標楷體" w:eastAsia="標楷體" w:hAnsi="標楷體"/>
          <w:color w:val="000000" w:themeColor="text1"/>
          <w:sz w:val="36"/>
          <w:szCs w:val="36"/>
        </w:rPr>
      </w:pPr>
      <w:bookmarkStart w:id="8" w:name="_Toc2862844"/>
      <w:r w:rsidRPr="00B413D9">
        <w:rPr>
          <w:rFonts w:ascii="標楷體" w:eastAsia="標楷體" w:hAnsi="標楷體" w:hint="eastAsia"/>
          <w:color w:val="000000" w:themeColor="text1"/>
          <w:sz w:val="36"/>
          <w:szCs w:val="36"/>
        </w:rPr>
        <w:t>甄選方式及成績計算</w:t>
      </w:r>
      <w:bookmarkEnd w:id="8"/>
    </w:p>
    <w:p w:rsidR="00AA7A02" w:rsidRPr="00B413D9" w:rsidRDefault="00AA7A02" w:rsidP="00AA7A02">
      <w:pPr>
        <w:pStyle w:val="a3"/>
        <w:spacing w:beforeLines="50" w:before="180" w:line="400" w:lineRule="exact"/>
        <w:ind w:leftChars="268" w:left="643" w:firstLine="1"/>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依甄選職缺需求，報名書面資格及文件經審查符合於簡章規定者，始得參加</w:t>
      </w:r>
      <w:r w:rsidRPr="00F646C6">
        <w:rPr>
          <w:rFonts w:ascii="標楷體" w:eastAsia="標楷體" w:hAnsi="標楷體" w:hint="eastAsia"/>
          <w:color w:val="FF0000"/>
          <w:sz w:val="28"/>
          <w:szCs w:val="28"/>
        </w:rPr>
        <w:t>電腦測驗及口試</w:t>
      </w:r>
      <w:r w:rsidRPr="00B413D9">
        <w:rPr>
          <w:rFonts w:ascii="標楷體" w:eastAsia="標楷體" w:hAnsi="標楷體" w:hint="eastAsia"/>
          <w:color w:val="000000" w:themeColor="text1"/>
          <w:sz w:val="28"/>
          <w:szCs w:val="28"/>
        </w:rPr>
        <w:t>。書面審查結果於</w:t>
      </w:r>
      <w:r w:rsidRPr="004D0184">
        <w:rPr>
          <w:rFonts w:ascii="標楷體" w:eastAsia="標楷體" w:hAnsi="標楷體" w:hint="eastAsia"/>
          <w:color w:val="FF0000"/>
          <w:sz w:val="28"/>
          <w:szCs w:val="28"/>
          <w:u w:val="single"/>
        </w:rPr>
        <w:t>108年</w:t>
      </w:r>
      <w:r w:rsidR="009854D3" w:rsidRPr="004D0184">
        <w:rPr>
          <w:rFonts w:ascii="標楷體" w:eastAsia="標楷體" w:hAnsi="標楷體" w:hint="eastAsia"/>
          <w:color w:val="FF0000"/>
          <w:sz w:val="28"/>
          <w:szCs w:val="28"/>
          <w:u w:val="single"/>
        </w:rPr>
        <w:t>9</w:t>
      </w:r>
      <w:r w:rsidRPr="004D0184">
        <w:rPr>
          <w:rFonts w:ascii="標楷體" w:eastAsia="標楷體" w:hAnsi="標楷體" w:hint="eastAsia"/>
          <w:color w:val="FF0000"/>
          <w:sz w:val="28"/>
          <w:szCs w:val="28"/>
          <w:u w:val="single"/>
        </w:rPr>
        <w:t>月</w:t>
      </w:r>
      <w:r w:rsidR="004605AB">
        <w:rPr>
          <w:rFonts w:ascii="標楷體" w:eastAsia="標楷體" w:hAnsi="標楷體" w:hint="eastAsia"/>
          <w:color w:val="FF0000"/>
          <w:sz w:val="28"/>
          <w:szCs w:val="28"/>
          <w:u w:val="single"/>
        </w:rPr>
        <w:t>19</w:t>
      </w:r>
      <w:r w:rsidRPr="004D0184">
        <w:rPr>
          <w:rFonts w:ascii="標楷體" w:eastAsia="標楷體" w:hAnsi="標楷體" w:hint="eastAsia"/>
          <w:color w:val="FF0000"/>
          <w:sz w:val="28"/>
          <w:szCs w:val="28"/>
          <w:u w:val="single"/>
        </w:rPr>
        <w:t>日(星期</w:t>
      </w:r>
      <w:r w:rsidR="004605AB">
        <w:rPr>
          <w:rFonts w:ascii="標楷體" w:eastAsia="標楷體" w:hAnsi="標楷體" w:hint="eastAsia"/>
          <w:color w:val="FF0000"/>
          <w:sz w:val="28"/>
          <w:szCs w:val="28"/>
          <w:u w:val="single"/>
        </w:rPr>
        <w:t>四</w:t>
      </w:r>
      <w:r w:rsidRPr="004D0184">
        <w:rPr>
          <w:rFonts w:ascii="標楷體" w:eastAsia="標楷體" w:hAnsi="標楷體" w:hint="eastAsia"/>
          <w:color w:val="FF0000"/>
          <w:sz w:val="28"/>
          <w:szCs w:val="28"/>
          <w:u w:val="single"/>
        </w:rPr>
        <w:t>)</w:t>
      </w:r>
      <w:r w:rsidRPr="00B413D9">
        <w:rPr>
          <w:rFonts w:ascii="標楷體" w:eastAsia="標楷體" w:hAnsi="標楷體" w:hint="eastAsia"/>
          <w:color w:val="000000" w:themeColor="text1"/>
          <w:sz w:val="28"/>
          <w:szCs w:val="28"/>
        </w:rPr>
        <w:t>起公告於本分署網站</w:t>
      </w:r>
      <w:r w:rsidRPr="00B413D9">
        <w:rPr>
          <w:rFonts w:ascii="新細明體" w:eastAsia="新細明體" w:hAnsi="新細明體" w:hint="eastAsia"/>
          <w:color w:val="000000" w:themeColor="text1"/>
          <w:sz w:val="28"/>
          <w:szCs w:val="28"/>
        </w:rPr>
        <w:t>，</w:t>
      </w:r>
      <w:proofErr w:type="gramStart"/>
      <w:r w:rsidRPr="00B413D9">
        <w:rPr>
          <w:rFonts w:ascii="標楷體" w:eastAsia="標楷體" w:hAnsi="標楷體" w:hint="eastAsia"/>
          <w:color w:val="000000" w:themeColor="text1"/>
          <w:sz w:val="28"/>
          <w:szCs w:val="28"/>
        </w:rPr>
        <w:t>不</w:t>
      </w:r>
      <w:proofErr w:type="gramEnd"/>
      <w:r w:rsidRPr="00B413D9">
        <w:rPr>
          <w:rFonts w:ascii="標楷體" w:eastAsia="標楷體" w:hAnsi="標楷體" w:hint="eastAsia"/>
          <w:color w:val="000000" w:themeColor="text1"/>
          <w:sz w:val="28"/>
          <w:szCs w:val="28"/>
        </w:rPr>
        <w:t>另行通知。</w:t>
      </w:r>
    </w:p>
    <w:p w:rsidR="00AA7A02" w:rsidRPr="00FE5C41" w:rsidRDefault="00AA7A02" w:rsidP="00345DD4">
      <w:pPr>
        <w:pStyle w:val="a3"/>
        <w:numPr>
          <w:ilvl w:val="0"/>
          <w:numId w:val="7"/>
        </w:numPr>
        <w:spacing w:line="400" w:lineRule="exact"/>
        <w:ind w:leftChars="100" w:left="800" w:hangingChars="200" w:hanging="560"/>
        <w:outlineLvl w:val="1"/>
        <w:rPr>
          <w:rFonts w:ascii="標楷體" w:eastAsia="標楷體" w:hAnsi="標楷體"/>
          <w:color w:val="FF0000"/>
          <w:sz w:val="28"/>
          <w:szCs w:val="28"/>
        </w:rPr>
      </w:pPr>
      <w:r w:rsidRPr="00FE5C41">
        <w:rPr>
          <w:rFonts w:ascii="標楷體" w:eastAsia="標楷體" w:hAnsi="標楷體" w:hint="eastAsia"/>
          <w:color w:val="FF0000"/>
          <w:sz w:val="28"/>
          <w:szCs w:val="28"/>
        </w:rPr>
        <w:lastRenderedPageBreak/>
        <w:t>測驗及口試</w:t>
      </w:r>
      <w:r w:rsidR="00FE5C41" w:rsidRPr="00FE5C41">
        <w:rPr>
          <w:rFonts w:ascii="標楷體" w:eastAsia="標楷體" w:hAnsi="標楷體" w:hint="eastAsia"/>
          <w:color w:val="FF0000"/>
          <w:sz w:val="28"/>
          <w:szCs w:val="28"/>
        </w:rPr>
        <w:t>時間</w:t>
      </w:r>
      <w:r w:rsidRPr="00FE5C41">
        <w:rPr>
          <w:rFonts w:ascii="標楷體" w:eastAsia="標楷體" w:hAnsi="標楷體" w:hint="eastAsia"/>
          <w:color w:val="FF0000"/>
          <w:sz w:val="28"/>
          <w:szCs w:val="28"/>
        </w:rPr>
        <w:t>:</w:t>
      </w:r>
      <w:r w:rsidR="003E2E5F">
        <w:rPr>
          <w:rFonts w:ascii="標楷體" w:eastAsia="標楷體" w:hAnsi="標楷體" w:hint="eastAsia"/>
          <w:color w:val="FF0000"/>
          <w:sz w:val="28"/>
          <w:szCs w:val="28"/>
        </w:rPr>
        <w:t>108年9月2</w:t>
      </w:r>
      <w:r w:rsidR="004605AB">
        <w:rPr>
          <w:rFonts w:ascii="標楷體" w:eastAsia="標楷體" w:hAnsi="標楷體" w:hint="eastAsia"/>
          <w:color w:val="FF0000"/>
          <w:sz w:val="28"/>
          <w:szCs w:val="28"/>
        </w:rPr>
        <w:t>3</w:t>
      </w:r>
      <w:r w:rsidR="003E2E5F">
        <w:rPr>
          <w:rFonts w:ascii="標楷體" w:eastAsia="標楷體" w:hAnsi="標楷體" w:hint="eastAsia"/>
          <w:color w:val="FF0000"/>
          <w:sz w:val="28"/>
          <w:szCs w:val="28"/>
        </w:rPr>
        <w:t>日</w:t>
      </w:r>
      <w:r w:rsidR="00AB01B5">
        <w:rPr>
          <w:rFonts w:ascii="標楷體" w:eastAsia="標楷體" w:hAnsi="標楷體" w:hint="eastAsia"/>
          <w:color w:val="FF0000"/>
          <w:sz w:val="28"/>
          <w:szCs w:val="28"/>
        </w:rPr>
        <w:t>(星期</w:t>
      </w:r>
      <w:r w:rsidR="004605AB">
        <w:rPr>
          <w:rFonts w:ascii="標楷體" w:eastAsia="標楷體" w:hAnsi="標楷體" w:hint="eastAsia"/>
          <w:color w:val="FF0000"/>
          <w:sz w:val="28"/>
          <w:szCs w:val="28"/>
        </w:rPr>
        <w:t>一</w:t>
      </w:r>
      <w:r w:rsidR="00AB01B5">
        <w:rPr>
          <w:rFonts w:ascii="標楷體" w:eastAsia="標楷體" w:hAnsi="標楷體" w:hint="eastAsia"/>
          <w:color w:val="FF0000"/>
          <w:sz w:val="28"/>
          <w:szCs w:val="28"/>
        </w:rPr>
        <w:t>)</w:t>
      </w:r>
    </w:p>
    <w:p w:rsidR="00AA7A02" w:rsidRPr="0043675C" w:rsidRDefault="0043675C" w:rsidP="0043675C">
      <w:pPr>
        <w:spacing w:line="400" w:lineRule="exact"/>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00AA7A02" w:rsidRPr="0043675C">
        <w:rPr>
          <w:rFonts w:ascii="標楷體" w:eastAsia="標楷體" w:hAnsi="標楷體" w:hint="eastAsia"/>
          <w:color w:val="000000" w:themeColor="text1"/>
          <w:sz w:val="28"/>
          <w:szCs w:val="28"/>
        </w:rPr>
        <w:t>測驗項目：</w:t>
      </w:r>
    </w:p>
    <w:tbl>
      <w:tblPr>
        <w:tblStyle w:val="a4"/>
        <w:tblW w:w="0" w:type="auto"/>
        <w:tblInd w:w="1083" w:type="dxa"/>
        <w:tblLook w:val="04A0" w:firstRow="1" w:lastRow="0" w:firstColumn="1" w:lastColumn="0" w:noHBand="0" w:noVBand="1"/>
      </w:tblPr>
      <w:tblGrid>
        <w:gridCol w:w="2569"/>
        <w:gridCol w:w="2390"/>
        <w:gridCol w:w="3564"/>
      </w:tblGrid>
      <w:tr w:rsidR="00AA7A02" w:rsidRPr="00B413D9" w:rsidTr="00AB6F86">
        <w:tc>
          <w:tcPr>
            <w:tcW w:w="2569" w:type="dxa"/>
          </w:tcPr>
          <w:p w:rsidR="00AA7A02" w:rsidRPr="00B413D9" w:rsidRDefault="00AA7A02" w:rsidP="00AB6F86">
            <w:pPr>
              <w:pStyle w:val="a3"/>
              <w:spacing w:line="400" w:lineRule="exact"/>
              <w:ind w:leftChars="0" w:left="0"/>
              <w:jc w:val="center"/>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臨時人員</w:t>
            </w:r>
          </w:p>
        </w:tc>
        <w:tc>
          <w:tcPr>
            <w:tcW w:w="2390" w:type="dxa"/>
          </w:tcPr>
          <w:p w:rsidR="00AA7A02" w:rsidRPr="00B413D9" w:rsidRDefault="00AA7A02" w:rsidP="00AB6F86">
            <w:pPr>
              <w:pStyle w:val="a3"/>
              <w:spacing w:line="400" w:lineRule="exact"/>
              <w:ind w:leftChars="0" w:left="0"/>
              <w:jc w:val="center"/>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測驗項目</w:t>
            </w:r>
          </w:p>
        </w:tc>
        <w:tc>
          <w:tcPr>
            <w:tcW w:w="3564" w:type="dxa"/>
          </w:tcPr>
          <w:p w:rsidR="00AA7A02" w:rsidRPr="00B413D9" w:rsidRDefault="00AA7A02" w:rsidP="00AB6F86">
            <w:pPr>
              <w:pStyle w:val="a3"/>
              <w:spacing w:line="400" w:lineRule="exact"/>
              <w:ind w:leftChars="0" w:left="0"/>
              <w:jc w:val="center"/>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備註</w:t>
            </w:r>
          </w:p>
        </w:tc>
      </w:tr>
      <w:tr w:rsidR="0043675C" w:rsidRPr="00B413D9" w:rsidTr="0043675C">
        <w:trPr>
          <w:trHeight w:val="992"/>
        </w:trPr>
        <w:tc>
          <w:tcPr>
            <w:tcW w:w="2569" w:type="dxa"/>
            <w:vMerge w:val="restart"/>
            <w:vAlign w:val="center"/>
          </w:tcPr>
          <w:p w:rsidR="0043675C" w:rsidRDefault="0043675C" w:rsidP="0043675C">
            <w:pPr>
              <w:jc w:val="center"/>
            </w:pPr>
            <w:proofErr w:type="gramStart"/>
            <w:r w:rsidRPr="002B213A">
              <w:rPr>
                <w:rFonts w:ascii="標楷體" w:eastAsia="標楷體" w:hAnsi="標楷體" w:hint="eastAsia"/>
                <w:color w:val="000000" w:themeColor="text1"/>
                <w:sz w:val="28"/>
                <w:szCs w:val="28"/>
              </w:rPr>
              <w:t>美編兼行政</w:t>
            </w:r>
            <w:proofErr w:type="gramEnd"/>
            <w:r w:rsidRPr="002B213A">
              <w:rPr>
                <w:rFonts w:ascii="標楷體" w:eastAsia="標楷體" w:hAnsi="標楷體" w:hint="eastAsia"/>
                <w:color w:val="000000" w:themeColor="text1"/>
                <w:sz w:val="28"/>
                <w:szCs w:val="28"/>
              </w:rPr>
              <w:t>助理</w:t>
            </w:r>
          </w:p>
          <w:p w:rsidR="0043675C" w:rsidRDefault="0043675C" w:rsidP="00B42309">
            <w:pPr>
              <w:pStyle w:val="a3"/>
              <w:spacing w:line="400" w:lineRule="exact"/>
              <w:jc w:val="center"/>
              <w:outlineLvl w:val="1"/>
            </w:pPr>
          </w:p>
        </w:tc>
        <w:tc>
          <w:tcPr>
            <w:tcW w:w="2390" w:type="dxa"/>
            <w:vAlign w:val="center"/>
          </w:tcPr>
          <w:p w:rsidR="0043675C" w:rsidRPr="00B413D9" w:rsidRDefault="0043675C" w:rsidP="0043675C">
            <w:pPr>
              <w:pStyle w:val="a3"/>
              <w:spacing w:line="400" w:lineRule="exact"/>
              <w:ind w:leftChars="0" w:left="0"/>
              <w:jc w:val="center"/>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中文</w:t>
            </w:r>
            <w:proofErr w:type="gramStart"/>
            <w:r w:rsidRPr="00B413D9">
              <w:rPr>
                <w:rFonts w:ascii="標楷體" w:eastAsia="標楷體" w:hAnsi="標楷體" w:hint="eastAsia"/>
                <w:color w:val="000000" w:themeColor="text1"/>
                <w:sz w:val="28"/>
                <w:szCs w:val="28"/>
              </w:rPr>
              <w:t>繕</w:t>
            </w:r>
            <w:proofErr w:type="gramEnd"/>
            <w:r w:rsidRPr="00B413D9">
              <w:rPr>
                <w:rFonts w:ascii="標楷體" w:eastAsia="標楷體" w:hAnsi="標楷體" w:hint="eastAsia"/>
                <w:color w:val="000000" w:themeColor="text1"/>
                <w:sz w:val="28"/>
                <w:szCs w:val="28"/>
              </w:rPr>
              <w:t>打</w:t>
            </w:r>
          </w:p>
        </w:tc>
        <w:tc>
          <w:tcPr>
            <w:tcW w:w="3564" w:type="dxa"/>
            <w:vAlign w:val="center"/>
          </w:tcPr>
          <w:p w:rsidR="0043675C" w:rsidRPr="00B413D9" w:rsidRDefault="0043675C" w:rsidP="0043675C">
            <w:pPr>
              <w:pStyle w:val="a3"/>
              <w:spacing w:line="400" w:lineRule="exact"/>
              <w:ind w:leftChars="0" w:left="0"/>
              <w:jc w:val="center"/>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測驗1分鐘中文</w:t>
            </w:r>
            <w:proofErr w:type="gramStart"/>
            <w:r w:rsidRPr="00B413D9">
              <w:rPr>
                <w:rFonts w:ascii="標楷體" w:eastAsia="標楷體" w:hAnsi="標楷體" w:hint="eastAsia"/>
                <w:color w:val="000000" w:themeColor="text1"/>
                <w:sz w:val="28"/>
                <w:szCs w:val="28"/>
              </w:rPr>
              <w:t>繕</w:t>
            </w:r>
            <w:proofErr w:type="gramEnd"/>
            <w:r w:rsidRPr="00B413D9">
              <w:rPr>
                <w:rFonts w:ascii="標楷體" w:eastAsia="標楷體" w:hAnsi="標楷體" w:hint="eastAsia"/>
                <w:color w:val="000000" w:themeColor="text1"/>
                <w:sz w:val="28"/>
                <w:szCs w:val="28"/>
              </w:rPr>
              <w:t>打正確字數</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2次機會</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擇優之字數</w:t>
            </w:r>
            <w:r w:rsidRPr="00B413D9">
              <w:rPr>
                <w:rFonts w:ascii="新細明體" w:eastAsia="新細明體" w:hAnsi="新細明體" w:hint="eastAsia"/>
                <w:color w:val="000000" w:themeColor="text1"/>
                <w:sz w:val="28"/>
                <w:szCs w:val="28"/>
              </w:rPr>
              <w:t>。</w:t>
            </w:r>
          </w:p>
        </w:tc>
      </w:tr>
      <w:tr w:rsidR="0043675C" w:rsidRPr="00B413D9" w:rsidTr="0043675C">
        <w:trPr>
          <w:trHeight w:val="2635"/>
        </w:trPr>
        <w:tc>
          <w:tcPr>
            <w:tcW w:w="2569" w:type="dxa"/>
            <w:vMerge/>
            <w:vAlign w:val="center"/>
          </w:tcPr>
          <w:p w:rsidR="0043675C" w:rsidRPr="00B413D9" w:rsidRDefault="0043675C" w:rsidP="0043675C">
            <w:pPr>
              <w:pStyle w:val="a3"/>
              <w:spacing w:line="400" w:lineRule="exact"/>
              <w:ind w:leftChars="0" w:left="0"/>
              <w:jc w:val="center"/>
              <w:outlineLvl w:val="1"/>
              <w:rPr>
                <w:rFonts w:ascii="標楷體" w:eastAsia="標楷體" w:hAnsi="標楷體"/>
                <w:color w:val="000000" w:themeColor="text1"/>
                <w:sz w:val="28"/>
                <w:szCs w:val="28"/>
              </w:rPr>
            </w:pPr>
          </w:p>
        </w:tc>
        <w:tc>
          <w:tcPr>
            <w:tcW w:w="2390" w:type="dxa"/>
            <w:vAlign w:val="center"/>
          </w:tcPr>
          <w:p w:rsidR="0043675C" w:rsidRPr="00B413D9" w:rsidRDefault="0043675C" w:rsidP="0043675C">
            <w:pPr>
              <w:spacing w:line="400" w:lineRule="exact"/>
              <w:jc w:val="center"/>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口試</w:t>
            </w:r>
          </w:p>
        </w:tc>
        <w:tc>
          <w:tcPr>
            <w:tcW w:w="3564" w:type="dxa"/>
            <w:vAlign w:val="center"/>
          </w:tcPr>
          <w:p w:rsidR="0043675C" w:rsidRPr="00B413D9" w:rsidRDefault="00794BD9" w:rsidP="0050482A">
            <w:pPr>
              <w:spacing w:line="400" w:lineRule="exact"/>
              <w:ind w:leftChars="-5" w:left="-12" w:firstLineChars="10" w:firstLine="28"/>
              <w:jc w:val="both"/>
              <w:outlineLvl w:val="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口試當日</w:t>
            </w:r>
            <w:r w:rsidR="0043675C" w:rsidRPr="00B413D9">
              <w:rPr>
                <w:rFonts w:ascii="標楷體" w:eastAsia="標楷體" w:hAnsi="標楷體" w:hint="eastAsia"/>
                <w:color w:val="000000" w:themeColor="text1"/>
                <w:sz w:val="28"/>
                <w:szCs w:val="28"/>
              </w:rPr>
              <w:t>應試考生</w:t>
            </w:r>
            <w:r>
              <w:rPr>
                <w:rFonts w:ascii="標楷體" w:eastAsia="標楷體" w:hAnsi="標楷體" w:hint="eastAsia"/>
                <w:color w:val="000000" w:themeColor="text1"/>
                <w:sz w:val="28"/>
                <w:szCs w:val="28"/>
              </w:rPr>
              <w:t>請攜帶</w:t>
            </w:r>
            <w:r w:rsidR="0043675C" w:rsidRPr="00B413D9">
              <w:rPr>
                <w:rFonts w:ascii="標楷體" w:eastAsia="標楷體" w:hAnsi="標楷體" w:hint="eastAsia"/>
                <w:color w:val="000000" w:themeColor="text1"/>
                <w:sz w:val="28"/>
                <w:szCs w:val="28"/>
              </w:rPr>
              <w:t>已製作完畢之作品集(紙本或電子</w:t>
            </w:r>
            <w:proofErr w:type="gramStart"/>
            <w:r w:rsidR="0043675C" w:rsidRPr="00B413D9">
              <w:rPr>
                <w:rFonts w:ascii="標楷體" w:eastAsia="標楷體" w:hAnsi="標楷體" w:hint="eastAsia"/>
                <w:color w:val="000000" w:themeColor="text1"/>
                <w:sz w:val="28"/>
                <w:szCs w:val="28"/>
              </w:rPr>
              <w:t>檔</w:t>
            </w:r>
            <w:proofErr w:type="gramEnd"/>
            <w:r w:rsidR="0043675C" w:rsidRPr="00B413D9">
              <w:rPr>
                <w:rFonts w:ascii="標楷體" w:eastAsia="標楷體" w:hAnsi="標楷體" w:hint="eastAsia"/>
                <w:color w:val="000000" w:themeColor="text1"/>
                <w:sz w:val="28"/>
                <w:szCs w:val="28"/>
              </w:rPr>
              <w:t>呈現均可)</w:t>
            </w:r>
            <w:r>
              <w:rPr>
                <w:rFonts w:ascii="標楷體" w:eastAsia="標楷體" w:hAnsi="標楷體" w:hint="eastAsia"/>
                <w:color w:val="000000" w:themeColor="text1"/>
                <w:sz w:val="28"/>
                <w:szCs w:val="28"/>
              </w:rPr>
              <w:t>至少三份</w:t>
            </w:r>
            <w:r w:rsidR="0043675C" w:rsidRPr="00B413D9">
              <w:rPr>
                <w:rFonts w:ascii="標楷體" w:eastAsia="標楷體" w:hAnsi="標楷體" w:hint="eastAsia"/>
                <w:color w:val="000000" w:themeColor="text1"/>
                <w:sz w:val="28"/>
                <w:szCs w:val="28"/>
              </w:rPr>
              <w:t>，可自行攜帶個人電腦，便利在口試中展示作品資料。</w:t>
            </w:r>
          </w:p>
        </w:tc>
      </w:tr>
    </w:tbl>
    <w:p w:rsidR="00AA7A02" w:rsidRPr="00B413D9" w:rsidRDefault="00AA7A02" w:rsidP="00AA7A02">
      <w:pPr>
        <w:pStyle w:val="a3"/>
        <w:numPr>
          <w:ilvl w:val="0"/>
          <w:numId w:val="25"/>
        </w:numPr>
        <w:spacing w:line="400" w:lineRule="exact"/>
        <w:ind w:left="104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測驗及口試同日於本分署舉行。測驗順序依編號測驗。測驗完成後</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依順序進行口試</w:t>
      </w:r>
      <w:r w:rsidRPr="00B413D9">
        <w:rPr>
          <w:rFonts w:ascii="新細明體" w:eastAsia="新細明體" w:hAnsi="新細明體" w:hint="eastAsia"/>
          <w:color w:val="000000" w:themeColor="text1"/>
          <w:sz w:val="28"/>
          <w:szCs w:val="28"/>
        </w:rPr>
        <w:t>。</w:t>
      </w:r>
    </w:p>
    <w:p w:rsidR="00AA7A02" w:rsidRPr="00B413D9" w:rsidRDefault="00AA7A02" w:rsidP="00AA7A02">
      <w:pPr>
        <w:pStyle w:val="a3"/>
        <w:numPr>
          <w:ilvl w:val="0"/>
          <w:numId w:val="25"/>
        </w:numPr>
        <w:spacing w:line="400" w:lineRule="exact"/>
        <w:ind w:left="104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測驗成績總分100分，中文</w:t>
      </w:r>
      <w:proofErr w:type="gramStart"/>
      <w:r w:rsidRPr="00B413D9">
        <w:rPr>
          <w:rFonts w:ascii="標楷體" w:eastAsia="標楷體" w:hAnsi="標楷體" w:hint="eastAsia"/>
          <w:color w:val="000000" w:themeColor="text1"/>
          <w:sz w:val="28"/>
          <w:szCs w:val="28"/>
        </w:rPr>
        <w:t>繕</w:t>
      </w:r>
      <w:proofErr w:type="gramEnd"/>
      <w:r w:rsidRPr="00B413D9">
        <w:rPr>
          <w:rFonts w:ascii="標楷體" w:eastAsia="標楷體" w:hAnsi="標楷體" w:hint="eastAsia"/>
          <w:color w:val="000000" w:themeColor="text1"/>
          <w:sz w:val="28"/>
          <w:szCs w:val="28"/>
        </w:rPr>
        <w:t>打正確字數每1字以1分計，測驗結束列印測驗結果，並請應考人於測驗結果簽名確認。</w:t>
      </w:r>
    </w:p>
    <w:p w:rsidR="00AA7A02" w:rsidRPr="00B413D9" w:rsidRDefault="00AA7A02" w:rsidP="00AA7A02">
      <w:pPr>
        <w:pStyle w:val="a3"/>
        <w:numPr>
          <w:ilvl w:val="0"/>
          <w:numId w:val="25"/>
        </w:numPr>
        <w:spacing w:line="400" w:lineRule="exact"/>
        <w:ind w:left="104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請攜帶具有本人照片之身分證件正本(限國民身分證、健保IC卡或護照，請擇</w:t>
      </w:r>
      <w:proofErr w:type="gramStart"/>
      <w:r w:rsidRPr="00B413D9">
        <w:rPr>
          <w:rFonts w:ascii="標楷體" w:eastAsia="標楷體" w:hAnsi="標楷體" w:hint="eastAsia"/>
          <w:color w:val="000000" w:themeColor="text1"/>
          <w:sz w:val="28"/>
          <w:szCs w:val="28"/>
        </w:rPr>
        <w:t>一</w:t>
      </w:r>
      <w:proofErr w:type="gramEnd"/>
      <w:r w:rsidRPr="00B413D9">
        <w:rPr>
          <w:rFonts w:ascii="標楷體" w:eastAsia="標楷體" w:hAnsi="標楷體" w:hint="eastAsia"/>
          <w:color w:val="000000" w:themeColor="text1"/>
          <w:sz w:val="28"/>
          <w:szCs w:val="28"/>
        </w:rPr>
        <w:t>攜帶，護照須於有效期間內)供查驗，並依指定測驗時間及測驗地點應試；未攜帶前述指定身分證件正本者不得入場應試。</w:t>
      </w:r>
    </w:p>
    <w:p w:rsidR="00AA7A02" w:rsidRPr="00B413D9" w:rsidRDefault="00AA7A02" w:rsidP="00AA7A02">
      <w:pPr>
        <w:pStyle w:val="a3"/>
        <w:numPr>
          <w:ilvl w:val="0"/>
          <w:numId w:val="25"/>
        </w:numPr>
        <w:spacing w:line="400" w:lineRule="exact"/>
        <w:ind w:left="104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測驗及口試順序，</w:t>
      </w:r>
      <w:r w:rsidRPr="004605AB">
        <w:rPr>
          <w:rFonts w:ascii="標楷體" w:eastAsia="標楷體" w:hAnsi="標楷體" w:hint="eastAsia"/>
          <w:color w:val="FF0000"/>
          <w:sz w:val="28"/>
          <w:szCs w:val="28"/>
          <w:u w:val="single"/>
        </w:rPr>
        <w:t>108年</w:t>
      </w:r>
      <w:r w:rsidR="00AD20A5" w:rsidRPr="004605AB">
        <w:rPr>
          <w:rFonts w:ascii="標楷體" w:eastAsia="標楷體" w:hAnsi="標楷體" w:hint="eastAsia"/>
          <w:color w:val="FF0000"/>
          <w:sz w:val="28"/>
          <w:szCs w:val="28"/>
          <w:u w:val="single"/>
        </w:rPr>
        <w:t>9</w:t>
      </w:r>
      <w:r w:rsidRPr="004605AB">
        <w:rPr>
          <w:rFonts w:ascii="標楷體" w:eastAsia="標楷體" w:hAnsi="標楷體" w:hint="eastAsia"/>
          <w:color w:val="FF0000"/>
          <w:sz w:val="28"/>
          <w:szCs w:val="28"/>
          <w:u w:val="single"/>
        </w:rPr>
        <w:t>月</w:t>
      </w:r>
      <w:r w:rsidR="004605AB" w:rsidRPr="004605AB">
        <w:rPr>
          <w:rFonts w:ascii="標楷體" w:eastAsia="標楷體" w:hAnsi="標楷體" w:hint="eastAsia"/>
          <w:color w:val="FF0000"/>
          <w:sz w:val="28"/>
          <w:szCs w:val="28"/>
          <w:u w:val="single"/>
        </w:rPr>
        <w:t>19</w:t>
      </w:r>
      <w:r w:rsidRPr="004605AB">
        <w:rPr>
          <w:rFonts w:ascii="標楷體" w:eastAsia="標楷體" w:hAnsi="標楷體" w:hint="eastAsia"/>
          <w:color w:val="FF0000"/>
          <w:sz w:val="28"/>
          <w:szCs w:val="28"/>
          <w:u w:val="single"/>
        </w:rPr>
        <w:t>日</w:t>
      </w:r>
      <w:r w:rsidRPr="004605AB">
        <w:rPr>
          <w:rFonts w:ascii="標楷體" w:eastAsia="標楷體" w:hAnsi="標楷體" w:hint="eastAsia"/>
          <w:color w:val="FF0000"/>
          <w:sz w:val="28"/>
          <w:szCs w:val="28"/>
        </w:rPr>
        <w:t>(星期</w:t>
      </w:r>
      <w:r w:rsidR="004605AB" w:rsidRPr="004605AB">
        <w:rPr>
          <w:rFonts w:ascii="標楷體" w:eastAsia="標楷體" w:hAnsi="標楷體" w:hint="eastAsia"/>
          <w:color w:val="FF0000"/>
          <w:sz w:val="28"/>
          <w:szCs w:val="28"/>
        </w:rPr>
        <w:t>四</w:t>
      </w:r>
      <w:r w:rsidRPr="004605AB">
        <w:rPr>
          <w:rFonts w:ascii="標楷體" w:eastAsia="標楷體" w:hAnsi="標楷體" w:hint="eastAsia"/>
          <w:color w:val="FF0000"/>
          <w:sz w:val="28"/>
          <w:szCs w:val="28"/>
        </w:rPr>
        <w:t>)</w:t>
      </w:r>
      <w:r w:rsidR="00296C04" w:rsidRPr="004605AB">
        <w:rPr>
          <w:rFonts w:ascii="標楷體" w:eastAsia="標楷體" w:hAnsi="標楷體" w:hint="eastAsia"/>
          <w:color w:val="FF0000"/>
          <w:sz w:val="28"/>
          <w:szCs w:val="28"/>
        </w:rPr>
        <w:t xml:space="preserve"> </w:t>
      </w:r>
      <w:r w:rsidR="00296C04" w:rsidRPr="00296C04">
        <w:rPr>
          <w:rFonts w:ascii="標楷體" w:eastAsia="標楷體" w:hAnsi="標楷體" w:hint="eastAsia"/>
          <w:color w:val="FF0000"/>
          <w:sz w:val="28"/>
          <w:szCs w:val="28"/>
        </w:rPr>
        <w:t>與書面審查結果</w:t>
      </w:r>
      <w:proofErr w:type="gramStart"/>
      <w:r w:rsidR="00296C04" w:rsidRPr="00296C04">
        <w:rPr>
          <w:rFonts w:ascii="標楷體" w:eastAsia="標楷體" w:hAnsi="標楷體" w:hint="eastAsia"/>
          <w:color w:val="FF0000"/>
          <w:sz w:val="28"/>
          <w:szCs w:val="28"/>
        </w:rPr>
        <w:t>併</w:t>
      </w:r>
      <w:proofErr w:type="gramEnd"/>
      <w:r w:rsidR="00296C04" w:rsidRPr="00296C04">
        <w:rPr>
          <w:rFonts w:ascii="標楷體" w:eastAsia="標楷體" w:hAnsi="標楷體" w:hint="eastAsia"/>
          <w:color w:val="FF0000"/>
          <w:sz w:val="28"/>
          <w:szCs w:val="28"/>
        </w:rPr>
        <w:t>同</w:t>
      </w:r>
      <w:r w:rsidRPr="00B413D9">
        <w:rPr>
          <w:rFonts w:ascii="標楷體" w:eastAsia="標楷體" w:hAnsi="標楷體" w:hint="eastAsia"/>
          <w:color w:val="000000" w:themeColor="text1"/>
          <w:sz w:val="28"/>
          <w:szCs w:val="28"/>
        </w:rPr>
        <w:t>公告於本分署網站</w:t>
      </w:r>
      <w:r w:rsidRPr="00B413D9">
        <w:rPr>
          <w:rFonts w:ascii="新細明體" w:eastAsia="新細明體" w:hAnsi="新細明體" w:hint="eastAsia"/>
          <w:color w:val="000000" w:themeColor="text1"/>
          <w:sz w:val="28"/>
          <w:szCs w:val="28"/>
        </w:rPr>
        <w:t>。</w:t>
      </w:r>
    </w:p>
    <w:p w:rsidR="00AA7A02" w:rsidRPr="00B413D9" w:rsidRDefault="00AA7A02" w:rsidP="00AA7A02">
      <w:pPr>
        <w:pStyle w:val="a3"/>
        <w:numPr>
          <w:ilvl w:val="0"/>
          <w:numId w:val="7"/>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總成績計算方式:</w:t>
      </w:r>
      <w:r w:rsidRPr="00B413D9">
        <w:rPr>
          <w:rFonts w:hint="eastAsia"/>
          <w:color w:val="000000" w:themeColor="text1"/>
        </w:rPr>
        <w:t xml:space="preserve"> </w:t>
      </w:r>
    </w:p>
    <w:p w:rsidR="00AA7A02" w:rsidRPr="00DA73B5" w:rsidRDefault="00AA7A02" w:rsidP="0008449E">
      <w:pPr>
        <w:pStyle w:val="a3"/>
        <w:spacing w:line="400" w:lineRule="exact"/>
        <w:ind w:leftChars="0" w:left="851"/>
        <w:outlineLvl w:val="1"/>
        <w:rPr>
          <w:rFonts w:ascii="標楷體" w:eastAsia="標楷體" w:hAnsi="標楷體"/>
          <w:color w:val="FF0000"/>
          <w:sz w:val="28"/>
          <w:szCs w:val="28"/>
        </w:rPr>
      </w:pPr>
      <w:r w:rsidRPr="00DA73B5">
        <w:rPr>
          <w:rFonts w:ascii="標楷體" w:eastAsia="標楷體" w:hAnsi="標楷體" w:hint="eastAsia"/>
          <w:color w:val="FF0000"/>
          <w:sz w:val="28"/>
          <w:szCs w:val="28"/>
        </w:rPr>
        <w:t>電腦測驗占甄試總成績10%、口試成績占甄試總成績</w:t>
      </w:r>
      <w:r w:rsidR="002F456D" w:rsidRPr="00DA73B5">
        <w:rPr>
          <w:rFonts w:ascii="標楷體" w:eastAsia="標楷體" w:hAnsi="標楷體" w:hint="eastAsia"/>
          <w:color w:val="FF0000"/>
          <w:sz w:val="28"/>
          <w:szCs w:val="28"/>
        </w:rPr>
        <w:t>9</w:t>
      </w:r>
      <w:r w:rsidRPr="00DA73B5">
        <w:rPr>
          <w:rFonts w:ascii="標楷體" w:eastAsia="標楷體" w:hAnsi="標楷體" w:hint="eastAsia"/>
          <w:color w:val="FF0000"/>
          <w:sz w:val="28"/>
          <w:szCs w:val="28"/>
        </w:rPr>
        <w:t>0%，</w:t>
      </w:r>
      <w:r w:rsidR="00DA73B5" w:rsidRPr="00DA73B5">
        <w:rPr>
          <w:rFonts w:ascii="標楷體" w:eastAsia="標楷體" w:hAnsi="標楷體" w:hint="eastAsia"/>
          <w:color w:val="FF0000"/>
          <w:sz w:val="28"/>
          <w:szCs w:val="28"/>
        </w:rPr>
        <w:t>二</w:t>
      </w:r>
      <w:r w:rsidRPr="00DA73B5">
        <w:rPr>
          <w:rFonts w:ascii="標楷體" w:eastAsia="標楷體" w:hAnsi="標楷體" w:hint="eastAsia"/>
          <w:color w:val="FF0000"/>
          <w:sz w:val="28"/>
          <w:szCs w:val="28"/>
        </w:rPr>
        <w:t>項分數加權相加後為甄試總成績。按甄試總成績高低順擇優錄取。甄試總成績相同者，依序以口試成績、電腦測驗成績之高低決定錄取順序。</w:t>
      </w:r>
    </w:p>
    <w:p w:rsidR="00AA7A02" w:rsidRPr="00B413D9" w:rsidRDefault="00AA7A02" w:rsidP="0008449E">
      <w:pPr>
        <w:pStyle w:val="a3"/>
        <w:numPr>
          <w:ilvl w:val="0"/>
          <w:numId w:val="1"/>
        </w:numPr>
        <w:tabs>
          <w:tab w:val="left" w:pos="851"/>
        </w:tabs>
        <w:spacing w:beforeLines="50" w:before="180"/>
        <w:ind w:leftChars="0" w:left="482" w:hanging="482"/>
        <w:outlineLvl w:val="0"/>
        <w:rPr>
          <w:rFonts w:ascii="標楷體" w:eastAsia="標楷體" w:hAnsi="標楷體"/>
          <w:color w:val="000000" w:themeColor="text1"/>
          <w:sz w:val="36"/>
          <w:szCs w:val="36"/>
        </w:rPr>
      </w:pPr>
      <w:bookmarkStart w:id="9" w:name="_Toc2862845"/>
      <w:r w:rsidRPr="00B413D9">
        <w:rPr>
          <w:rFonts w:ascii="標楷體" w:eastAsia="標楷體" w:hAnsi="標楷體" w:hint="eastAsia"/>
          <w:color w:val="000000" w:themeColor="text1"/>
          <w:sz w:val="36"/>
          <w:szCs w:val="36"/>
        </w:rPr>
        <w:t>甄選結果</w:t>
      </w:r>
      <w:bookmarkEnd w:id="9"/>
    </w:p>
    <w:p w:rsidR="00AA7A02" w:rsidRPr="00B413D9" w:rsidRDefault="00AA7A02" w:rsidP="00E9207D">
      <w:pPr>
        <w:pStyle w:val="a3"/>
        <w:spacing w:line="400" w:lineRule="exact"/>
        <w:ind w:leftChars="0" w:left="800"/>
        <w:jc w:val="both"/>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甄選結果之錄取名單預定於</w:t>
      </w:r>
      <w:r w:rsidRPr="00A973B0">
        <w:rPr>
          <w:rFonts w:ascii="標楷體" w:eastAsia="標楷體" w:hAnsi="標楷體" w:hint="eastAsia"/>
          <w:color w:val="FF0000"/>
          <w:sz w:val="28"/>
          <w:szCs w:val="28"/>
          <w:u w:val="single"/>
        </w:rPr>
        <w:t>108年</w:t>
      </w:r>
      <w:r w:rsidR="000113C8" w:rsidRPr="00A973B0">
        <w:rPr>
          <w:rFonts w:ascii="標楷體" w:eastAsia="標楷體" w:hAnsi="標楷體" w:hint="eastAsia"/>
          <w:color w:val="FF0000"/>
          <w:sz w:val="28"/>
          <w:szCs w:val="28"/>
          <w:u w:val="single"/>
        </w:rPr>
        <w:t>9</w:t>
      </w:r>
      <w:r w:rsidRPr="00A973B0">
        <w:rPr>
          <w:rFonts w:ascii="標楷體" w:eastAsia="標楷體" w:hAnsi="標楷體" w:hint="eastAsia"/>
          <w:color w:val="FF0000"/>
          <w:sz w:val="28"/>
          <w:szCs w:val="28"/>
          <w:u w:val="single"/>
        </w:rPr>
        <w:t>月</w:t>
      </w:r>
      <w:r w:rsidR="000113C8" w:rsidRPr="00A973B0">
        <w:rPr>
          <w:rFonts w:ascii="標楷體" w:eastAsia="標楷體" w:hAnsi="標楷體" w:hint="eastAsia"/>
          <w:color w:val="FF0000"/>
          <w:sz w:val="28"/>
          <w:szCs w:val="28"/>
          <w:u w:val="single"/>
        </w:rPr>
        <w:t>2</w:t>
      </w:r>
      <w:r w:rsidR="004605AB">
        <w:rPr>
          <w:rFonts w:ascii="標楷體" w:eastAsia="標楷體" w:hAnsi="標楷體" w:hint="eastAsia"/>
          <w:color w:val="FF0000"/>
          <w:sz w:val="28"/>
          <w:szCs w:val="28"/>
          <w:u w:val="single"/>
        </w:rPr>
        <w:t>5</w:t>
      </w:r>
      <w:r w:rsidRPr="00A973B0">
        <w:rPr>
          <w:rFonts w:ascii="標楷體" w:eastAsia="標楷體" w:hAnsi="標楷體" w:hint="eastAsia"/>
          <w:color w:val="FF0000"/>
          <w:sz w:val="28"/>
          <w:szCs w:val="28"/>
          <w:u w:val="single"/>
        </w:rPr>
        <w:t>日(星期</w:t>
      </w:r>
      <w:r w:rsidR="004605AB">
        <w:rPr>
          <w:rFonts w:ascii="標楷體" w:eastAsia="標楷體" w:hAnsi="標楷體" w:hint="eastAsia"/>
          <w:color w:val="FF0000"/>
          <w:sz w:val="28"/>
          <w:szCs w:val="28"/>
          <w:u w:val="single"/>
        </w:rPr>
        <w:t>三</w:t>
      </w:r>
      <w:r w:rsidRPr="00A973B0">
        <w:rPr>
          <w:rFonts w:ascii="標楷體" w:eastAsia="標楷體" w:hAnsi="標楷體" w:hint="eastAsia"/>
          <w:color w:val="FF0000"/>
          <w:sz w:val="28"/>
          <w:szCs w:val="28"/>
          <w:u w:val="single"/>
        </w:rPr>
        <w:t>)</w:t>
      </w:r>
      <w:r w:rsidRPr="00B413D9">
        <w:rPr>
          <w:rFonts w:ascii="標楷體" w:eastAsia="標楷體" w:hAnsi="標楷體" w:hint="eastAsia"/>
          <w:color w:val="000000" w:themeColor="text1"/>
          <w:sz w:val="28"/>
          <w:szCs w:val="28"/>
          <w:u w:val="single"/>
        </w:rPr>
        <w:t xml:space="preserve"> </w:t>
      </w:r>
      <w:r w:rsidRPr="00B413D9">
        <w:rPr>
          <w:rFonts w:ascii="標楷體" w:eastAsia="標楷體" w:hAnsi="標楷體" w:hint="eastAsia"/>
          <w:color w:val="000000" w:themeColor="text1"/>
          <w:sz w:val="28"/>
          <w:szCs w:val="28"/>
        </w:rPr>
        <w:t>起公告於本分署網站，不寄發錄取通知書。正取人員應於公告指定之日期、時間，攜帶相關基本資料，至本分署2樓秘書室辦理報到。</w:t>
      </w:r>
    </w:p>
    <w:p w:rsidR="00AA7A02" w:rsidRPr="00B413D9" w:rsidRDefault="00AA7A02" w:rsidP="00AD70E3">
      <w:pPr>
        <w:pStyle w:val="a3"/>
        <w:numPr>
          <w:ilvl w:val="0"/>
          <w:numId w:val="1"/>
        </w:numPr>
        <w:tabs>
          <w:tab w:val="left" w:pos="1134"/>
        </w:tabs>
        <w:spacing w:beforeLines="50" w:before="180"/>
        <w:ind w:leftChars="0" w:left="252" w:hanging="266"/>
        <w:outlineLvl w:val="0"/>
        <w:rPr>
          <w:rFonts w:ascii="標楷體" w:eastAsia="標楷體" w:hAnsi="標楷體"/>
          <w:color w:val="000000" w:themeColor="text1"/>
          <w:sz w:val="36"/>
          <w:szCs w:val="36"/>
        </w:rPr>
      </w:pPr>
      <w:bookmarkStart w:id="10" w:name="_Toc2862846"/>
      <w:r w:rsidRPr="00B413D9">
        <w:rPr>
          <w:rFonts w:ascii="標楷體" w:eastAsia="標楷體" w:hAnsi="標楷體" w:hint="eastAsia"/>
          <w:color w:val="000000" w:themeColor="text1"/>
          <w:sz w:val="36"/>
          <w:szCs w:val="36"/>
        </w:rPr>
        <w:t>應試注意事項</w:t>
      </w:r>
      <w:bookmarkEnd w:id="10"/>
    </w:p>
    <w:p w:rsidR="00AA7A02" w:rsidRPr="00B413D9" w:rsidRDefault="00AA7A02" w:rsidP="00AA7A02">
      <w:pPr>
        <w:pStyle w:val="a3"/>
        <w:numPr>
          <w:ilvl w:val="0"/>
          <w:numId w:val="12"/>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電腦測驗、口試</w:t>
      </w:r>
    </w:p>
    <w:p w:rsidR="00AA7A02" w:rsidRPr="00B413D9" w:rsidRDefault="00AA7A02" w:rsidP="00AA7A02">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請依指定時間及地點，攜帶具有本人照片之身分證件正本(限國民身分證、健保IC卡或護照，請擇</w:t>
      </w:r>
      <w:proofErr w:type="gramStart"/>
      <w:r w:rsidRPr="00B413D9">
        <w:rPr>
          <w:rFonts w:ascii="標楷體" w:eastAsia="標楷體" w:hAnsi="標楷體" w:hint="eastAsia"/>
          <w:color w:val="000000" w:themeColor="text1"/>
          <w:sz w:val="28"/>
          <w:szCs w:val="28"/>
        </w:rPr>
        <w:t>一</w:t>
      </w:r>
      <w:proofErr w:type="gramEnd"/>
      <w:r w:rsidRPr="00B413D9">
        <w:rPr>
          <w:rFonts w:ascii="標楷體" w:eastAsia="標楷體" w:hAnsi="標楷體" w:hint="eastAsia"/>
          <w:color w:val="000000" w:themeColor="text1"/>
          <w:sz w:val="28"/>
          <w:szCs w:val="28"/>
        </w:rPr>
        <w:t>攜帶，護照須於有效期間內)供查驗</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並依指</w:t>
      </w:r>
      <w:r w:rsidRPr="00B413D9">
        <w:rPr>
          <w:rFonts w:ascii="標楷體" w:eastAsia="標楷體" w:hAnsi="標楷體" w:hint="eastAsia"/>
          <w:color w:val="000000" w:themeColor="text1"/>
          <w:sz w:val="28"/>
          <w:szCs w:val="28"/>
        </w:rPr>
        <w:lastRenderedPageBreak/>
        <w:t>定測驗時間及地點應試；未攜帶身分證件正本者，不得入場應試。若因身分證件照片辨識困難，必要時得拍照存證。</w:t>
      </w:r>
    </w:p>
    <w:p w:rsidR="00AA7A02" w:rsidRPr="00B413D9" w:rsidRDefault="00AA7A02" w:rsidP="00AA7A02">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早到者，恕不受理；</w:t>
      </w:r>
      <w:proofErr w:type="gramStart"/>
      <w:r w:rsidRPr="00B413D9">
        <w:rPr>
          <w:rFonts w:ascii="標楷體" w:eastAsia="標楷體" w:hAnsi="標楷體" w:hint="eastAsia"/>
          <w:color w:val="000000" w:themeColor="text1"/>
          <w:sz w:val="28"/>
          <w:szCs w:val="28"/>
        </w:rPr>
        <w:t>惟凡逾</w:t>
      </w:r>
      <w:proofErr w:type="gramEnd"/>
      <w:r w:rsidRPr="00B413D9">
        <w:rPr>
          <w:rFonts w:ascii="標楷體" w:eastAsia="標楷體" w:hAnsi="標楷體" w:hint="eastAsia"/>
          <w:color w:val="000000" w:themeColor="text1"/>
          <w:sz w:val="28"/>
          <w:szCs w:val="28"/>
        </w:rPr>
        <w:t>報到時間經唱名三次未到者，視為棄權，不得以任何理由</w:t>
      </w:r>
      <w:proofErr w:type="gramStart"/>
      <w:r w:rsidRPr="00B413D9">
        <w:rPr>
          <w:rFonts w:ascii="標楷體" w:eastAsia="標楷體" w:hAnsi="標楷體" w:hint="eastAsia"/>
          <w:color w:val="000000" w:themeColor="text1"/>
          <w:sz w:val="28"/>
          <w:szCs w:val="28"/>
        </w:rPr>
        <w:t>要求補測</w:t>
      </w:r>
      <w:proofErr w:type="gramEnd"/>
      <w:r w:rsidRPr="00B413D9">
        <w:rPr>
          <w:rFonts w:ascii="標楷體" w:eastAsia="標楷體" w:hAnsi="標楷體" w:hint="eastAsia"/>
          <w:color w:val="000000" w:themeColor="text1"/>
          <w:sz w:val="28"/>
          <w:szCs w:val="28"/>
        </w:rPr>
        <w:t>、重測。</w:t>
      </w:r>
    </w:p>
    <w:p w:rsidR="00AA7A02" w:rsidRPr="00B413D9" w:rsidRDefault="00AA7A02" w:rsidP="00AA7A02">
      <w:pPr>
        <w:pStyle w:val="a3"/>
        <w:numPr>
          <w:ilvl w:val="0"/>
          <w:numId w:val="17"/>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本考試使用本分署提供之桌上型個人電腦、視窗作業系統（Windows7、10），並提供微軟Windows7、10作業系統內附之輸入法（包括注音、倉頡、速成、微軟新注音、微軟新倉頡、微軟新速成、大易4碼、行列）及相容版本之輸入法（包括</w:t>
      </w:r>
      <w:proofErr w:type="gramStart"/>
      <w:r w:rsidRPr="00B413D9">
        <w:rPr>
          <w:rFonts w:ascii="標楷體" w:eastAsia="標楷體" w:hAnsi="標楷體" w:hint="eastAsia"/>
          <w:color w:val="000000" w:themeColor="text1"/>
          <w:sz w:val="28"/>
          <w:szCs w:val="28"/>
        </w:rPr>
        <w:t>嘸</w:t>
      </w:r>
      <w:proofErr w:type="gramEnd"/>
      <w:r w:rsidRPr="00B413D9">
        <w:rPr>
          <w:rFonts w:ascii="標楷體" w:eastAsia="標楷體" w:hAnsi="標楷體" w:hint="eastAsia"/>
          <w:color w:val="000000" w:themeColor="text1"/>
          <w:sz w:val="28"/>
          <w:szCs w:val="28"/>
        </w:rPr>
        <w:t>蝦米、自然輸入法）等中文輸入法。應考人應依上述之輸入法</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不得要求使用自備之其他輸入法（鍵盤及輸入法由本分署統一提供，應考人不得自備）</w:t>
      </w:r>
      <w:r w:rsidRPr="00B413D9">
        <w:rPr>
          <w:rFonts w:ascii="新細明體" w:eastAsia="新細明體" w:hAnsi="新細明體" w:hint="eastAsia"/>
          <w:color w:val="000000" w:themeColor="text1"/>
          <w:sz w:val="28"/>
          <w:szCs w:val="28"/>
        </w:rPr>
        <w:t>。</w:t>
      </w:r>
    </w:p>
    <w:p w:rsidR="00AA7A02" w:rsidRPr="00B413D9" w:rsidRDefault="00AA7A02" w:rsidP="00AA7A02">
      <w:pPr>
        <w:pStyle w:val="a3"/>
        <w:numPr>
          <w:ilvl w:val="0"/>
          <w:numId w:val="12"/>
        </w:numPr>
        <w:spacing w:line="400" w:lineRule="exact"/>
        <w:ind w:left="1040" w:hangingChars="200" w:hanging="560"/>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為維持考場秩序及公平，本分署必要時得就電腦測驗、口試過程錄影，應考人不得拒絶。</w:t>
      </w:r>
    </w:p>
    <w:p w:rsidR="00AA7A02" w:rsidRPr="00B413D9" w:rsidRDefault="00AA7A02" w:rsidP="001B05FC">
      <w:pPr>
        <w:pStyle w:val="a3"/>
        <w:numPr>
          <w:ilvl w:val="0"/>
          <w:numId w:val="1"/>
        </w:numPr>
        <w:tabs>
          <w:tab w:val="left" w:pos="1512"/>
        </w:tabs>
        <w:spacing w:beforeLines="50" w:before="180"/>
        <w:ind w:leftChars="0" w:left="482" w:hanging="482"/>
        <w:outlineLvl w:val="0"/>
        <w:rPr>
          <w:rFonts w:ascii="標楷體" w:eastAsia="標楷體" w:hAnsi="標楷體"/>
          <w:color w:val="000000" w:themeColor="text1"/>
          <w:sz w:val="36"/>
          <w:szCs w:val="36"/>
        </w:rPr>
      </w:pPr>
      <w:bookmarkStart w:id="11" w:name="_Toc2862847"/>
      <w:r w:rsidRPr="00B413D9">
        <w:rPr>
          <w:rFonts w:ascii="標楷體" w:eastAsia="標楷體" w:hAnsi="標楷體" w:hint="eastAsia"/>
          <w:color w:val="000000" w:themeColor="text1"/>
          <w:sz w:val="36"/>
          <w:szCs w:val="36"/>
        </w:rPr>
        <w:t>錄取人員進用相關規定</w:t>
      </w:r>
      <w:bookmarkEnd w:id="11"/>
    </w:p>
    <w:p w:rsidR="00AA7A02" w:rsidRPr="00B413D9" w:rsidRDefault="00AA7A02" w:rsidP="00AA7A02">
      <w:pPr>
        <w:pStyle w:val="a3"/>
        <w:numPr>
          <w:ilvl w:val="0"/>
          <w:numId w:val="18"/>
        </w:numPr>
        <w:spacing w:beforeLines="50" w:before="180"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體格檢查：錄取人員應於錄取通知後，依勞工健康保護規則第14條規定項目實施一般體格檢查，並繳交體格檢查表1份。</w:t>
      </w:r>
    </w:p>
    <w:p w:rsidR="00AA7A02" w:rsidRPr="00B413D9" w:rsidRDefault="00AA7A02" w:rsidP="00AA7A02">
      <w:pPr>
        <w:pStyle w:val="a3"/>
        <w:numPr>
          <w:ilvl w:val="0"/>
          <w:numId w:val="18"/>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錄取人員應依規定之報到日至本分署辦理報到，並應須繳交以下所列文件:</w:t>
      </w:r>
    </w:p>
    <w:p w:rsidR="00AA7A02" w:rsidRPr="00B413D9" w:rsidRDefault="00AA7A02" w:rsidP="00AA7A02">
      <w:pPr>
        <w:pStyle w:val="a3"/>
        <w:numPr>
          <w:ilvl w:val="3"/>
          <w:numId w:val="23"/>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繳驗國民身分證及學歷證件(正本核對後發還)</w:t>
      </w:r>
    </w:p>
    <w:p w:rsidR="00AA7A02" w:rsidRPr="00B413D9" w:rsidRDefault="00AA7A02" w:rsidP="00AA7A02">
      <w:pPr>
        <w:pStyle w:val="a3"/>
        <w:numPr>
          <w:ilvl w:val="3"/>
          <w:numId w:val="23"/>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最近半年內二吋正面半身相片1張</w:t>
      </w:r>
    </w:p>
    <w:p w:rsidR="00AA7A02" w:rsidRPr="00B413D9" w:rsidRDefault="00AA7A02" w:rsidP="00AA7A02">
      <w:pPr>
        <w:pStyle w:val="a3"/>
        <w:numPr>
          <w:ilvl w:val="3"/>
          <w:numId w:val="23"/>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合作金庫銀行存摺影本(辦理薪資轉帳作業)</w:t>
      </w:r>
    </w:p>
    <w:p w:rsidR="00AA7A02" w:rsidRPr="00B413D9" w:rsidRDefault="00AA7A02" w:rsidP="00AA7A02">
      <w:pPr>
        <w:pStyle w:val="a3"/>
        <w:numPr>
          <w:ilvl w:val="3"/>
          <w:numId w:val="23"/>
        </w:numPr>
        <w:spacing w:line="400" w:lineRule="exact"/>
        <w:ind w:left="1040" w:hangingChars="200" w:hanging="560"/>
        <w:outlineLvl w:val="2"/>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體格檢查表正本</w:t>
      </w:r>
    </w:p>
    <w:p w:rsidR="00AA7A02" w:rsidRPr="00B413D9" w:rsidRDefault="00AA7A02" w:rsidP="00AA7A02">
      <w:pPr>
        <w:pStyle w:val="a3"/>
        <w:numPr>
          <w:ilvl w:val="0"/>
          <w:numId w:val="18"/>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其他經指定應繳驗之書表</w:t>
      </w:r>
    </w:p>
    <w:p w:rsidR="00AA7A02" w:rsidRPr="00B413D9" w:rsidRDefault="00AA7A02" w:rsidP="00AA7A02">
      <w:pPr>
        <w:pStyle w:val="a3"/>
        <w:numPr>
          <w:ilvl w:val="0"/>
          <w:numId w:val="18"/>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臨時人員應與本分署簽訂書面勞動契約(如附件)並遵守工件規則(如附件)</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始得進用。書面勞動契約及工件規則</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如有變更</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依報勞動主管機關核定之版本</w:t>
      </w:r>
      <w:r w:rsidRPr="00B413D9">
        <w:rPr>
          <w:rFonts w:ascii="新細明體" w:eastAsia="新細明體" w:hAnsi="新細明體" w:hint="eastAsia"/>
          <w:color w:val="000000" w:themeColor="text1"/>
          <w:sz w:val="28"/>
          <w:szCs w:val="28"/>
        </w:rPr>
        <w:t>。</w:t>
      </w:r>
    </w:p>
    <w:p w:rsidR="00AA7A02" w:rsidRPr="00B413D9" w:rsidRDefault="00AA7A02" w:rsidP="00AA7A02">
      <w:pPr>
        <w:pStyle w:val="a3"/>
        <w:numPr>
          <w:ilvl w:val="0"/>
          <w:numId w:val="18"/>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正取人員預定於</w:t>
      </w:r>
      <w:r w:rsidRPr="00491D76">
        <w:rPr>
          <w:rFonts w:ascii="標楷體" w:eastAsia="標楷體" w:hAnsi="標楷體" w:hint="eastAsia"/>
          <w:color w:val="FF0000"/>
          <w:sz w:val="28"/>
          <w:szCs w:val="28"/>
        </w:rPr>
        <w:t>108年</w:t>
      </w:r>
      <w:r w:rsidR="00491D76" w:rsidRPr="00491D76">
        <w:rPr>
          <w:rFonts w:ascii="標楷體" w:eastAsia="標楷體" w:hAnsi="標楷體" w:hint="eastAsia"/>
          <w:color w:val="FF0000"/>
          <w:sz w:val="28"/>
          <w:szCs w:val="28"/>
        </w:rPr>
        <w:t>10</w:t>
      </w:r>
      <w:r w:rsidRPr="00491D76">
        <w:rPr>
          <w:rFonts w:ascii="標楷體" w:eastAsia="標楷體" w:hAnsi="標楷體" w:hint="eastAsia"/>
          <w:color w:val="FF0000"/>
          <w:sz w:val="28"/>
          <w:szCs w:val="28"/>
        </w:rPr>
        <w:t>月1日進用完畢</w:t>
      </w:r>
      <w:r w:rsidRPr="00B413D9">
        <w:rPr>
          <w:rFonts w:ascii="標楷體" w:eastAsia="標楷體" w:hAnsi="標楷體" w:hint="eastAsia"/>
          <w:color w:val="000000" w:themeColor="text1"/>
          <w:sz w:val="28"/>
          <w:szCs w:val="28"/>
        </w:rPr>
        <w:t>。惟如經查證有未符合應考資格(特定資格)者，不予進</w:t>
      </w:r>
      <w:proofErr w:type="gramStart"/>
      <w:r w:rsidRPr="00B413D9">
        <w:rPr>
          <w:rFonts w:ascii="標楷體" w:eastAsia="標楷體" w:hAnsi="標楷體" w:hint="eastAsia"/>
          <w:color w:val="000000" w:themeColor="text1"/>
          <w:sz w:val="28"/>
          <w:szCs w:val="28"/>
        </w:rPr>
        <w:t>用或即予</w:t>
      </w:r>
      <w:proofErr w:type="gramEnd"/>
      <w:r w:rsidRPr="00B413D9">
        <w:rPr>
          <w:rFonts w:ascii="標楷體" w:eastAsia="標楷體" w:hAnsi="標楷體" w:hint="eastAsia"/>
          <w:color w:val="000000" w:themeColor="text1"/>
          <w:sz w:val="28"/>
          <w:szCs w:val="28"/>
        </w:rPr>
        <w:t>終止勞動契約</w:t>
      </w:r>
      <w:r w:rsidRPr="00B413D9">
        <w:rPr>
          <w:rFonts w:ascii="新細明體" w:eastAsia="新細明體" w:hAnsi="新細明體" w:hint="eastAsia"/>
          <w:color w:val="000000" w:themeColor="text1"/>
          <w:sz w:val="28"/>
          <w:szCs w:val="28"/>
        </w:rPr>
        <w:t>。</w:t>
      </w:r>
    </w:p>
    <w:p w:rsidR="00AA7A02" w:rsidRPr="00B413D9" w:rsidRDefault="00AA7A02" w:rsidP="00AA7A02">
      <w:pPr>
        <w:pStyle w:val="a3"/>
        <w:numPr>
          <w:ilvl w:val="0"/>
          <w:numId w:val="18"/>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備取人員應於正取人員進用完畢後，視缺額依成績高低順序進用。備取人員於</w:t>
      </w:r>
      <w:r w:rsidRPr="00BE60AD">
        <w:rPr>
          <w:rFonts w:ascii="標楷體" w:eastAsia="標楷體" w:hAnsi="標楷體" w:hint="eastAsia"/>
          <w:color w:val="FF0000"/>
          <w:sz w:val="28"/>
          <w:szCs w:val="28"/>
        </w:rPr>
        <w:t>108年</w:t>
      </w:r>
      <w:r w:rsidR="003140CF" w:rsidRPr="00BE60AD">
        <w:rPr>
          <w:rFonts w:ascii="標楷體" w:eastAsia="標楷體" w:hAnsi="標楷體" w:hint="eastAsia"/>
          <w:color w:val="FF0000"/>
          <w:sz w:val="28"/>
          <w:szCs w:val="28"/>
        </w:rPr>
        <w:t>12</w:t>
      </w:r>
      <w:r w:rsidRPr="00BE60AD">
        <w:rPr>
          <w:rFonts w:ascii="標楷體" w:eastAsia="標楷體" w:hAnsi="標楷體" w:hint="eastAsia"/>
          <w:color w:val="FF0000"/>
          <w:sz w:val="28"/>
          <w:szCs w:val="28"/>
        </w:rPr>
        <w:t>月</w:t>
      </w:r>
      <w:r w:rsidR="004605AB">
        <w:rPr>
          <w:rFonts w:ascii="標楷體" w:eastAsia="標楷體" w:hAnsi="標楷體" w:hint="eastAsia"/>
          <w:color w:val="FF0000"/>
          <w:sz w:val="28"/>
          <w:szCs w:val="28"/>
        </w:rPr>
        <w:t>24</w:t>
      </w:r>
      <w:r w:rsidRPr="00BE60AD">
        <w:rPr>
          <w:rFonts w:ascii="標楷體" w:eastAsia="標楷體" w:hAnsi="標楷體" w:hint="eastAsia"/>
          <w:color w:val="FF0000"/>
          <w:sz w:val="28"/>
          <w:szCs w:val="28"/>
        </w:rPr>
        <w:t>日前</w:t>
      </w:r>
      <w:r w:rsidRPr="00B413D9">
        <w:rPr>
          <w:rFonts w:ascii="標楷體" w:eastAsia="標楷體" w:hAnsi="標楷體" w:hint="eastAsia"/>
          <w:color w:val="000000" w:themeColor="text1"/>
          <w:sz w:val="28"/>
          <w:szCs w:val="28"/>
        </w:rPr>
        <w:t>未獲遞補通知者，備取資格失效。</w:t>
      </w:r>
    </w:p>
    <w:p w:rsidR="00AA7A02" w:rsidRPr="00B413D9" w:rsidRDefault="00AA7A02" w:rsidP="00AA7A02">
      <w:pPr>
        <w:pStyle w:val="a3"/>
        <w:numPr>
          <w:ilvl w:val="0"/>
          <w:numId w:val="18"/>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錄取人員逾時未報到</w:t>
      </w:r>
      <w:proofErr w:type="gramStart"/>
      <w:r w:rsidRPr="00B413D9">
        <w:rPr>
          <w:rFonts w:ascii="標楷體" w:eastAsia="標楷體" w:hAnsi="標楷體" w:hint="eastAsia"/>
          <w:color w:val="000000" w:themeColor="text1"/>
          <w:sz w:val="28"/>
          <w:szCs w:val="28"/>
        </w:rPr>
        <w:t>或逾展延</w:t>
      </w:r>
      <w:proofErr w:type="gramEnd"/>
      <w:r w:rsidRPr="00B413D9">
        <w:rPr>
          <w:rFonts w:ascii="標楷體" w:eastAsia="標楷體" w:hAnsi="標楷體" w:hint="eastAsia"/>
          <w:color w:val="000000" w:themeColor="text1"/>
          <w:sz w:val="28"/>
          <w:szCs w:val="28"/>
        </w:rPr>
        <w:t>期限仍未報到者，即視為放棄，並註銷錄取資格，一律不得請求保留。因故未能按期報到者，應於公告指定之日期前至本分署秘書室提交書面，敘明理由申請展延報到，展延次數以一次為限</w:t>
      </w:r>
      <w:r w:rsidRPr="00B413D9">
        <w:rPr>
          <w:rFonts w:ascii="新細明體" w:eastAsia="新細明體" w:hAnsi="新細明體" w:hint="eastAsia"/>
          <w:color w:val="000000" w:themeColor="text1"/>
          <w:sz w:val="28"/>
          <w:szCs w:val="28"/>
        </w:rPr>
        <w:t>，</w:t>
      </w:r>
      <w:proofErr w:type="gramStart"/>
      <w:r w:rsidRPr="00B413D9">
        <w:rPr>
          <w:rFonts w:ascii="標楷體" w:eastAsia="標楷體" w:hAnsi="標楷體" w:hint="eastAsia"/>
          <w:color w:val="000000" w:themeColor="text1"/>
          <w:sz w:val="28"/>
          <w:szCs w:val="28"/>
        </w:rPr>
        <w:t>展延日數</w:t>
      </w:r>
      <w:proofErr w:type="gramEnd"/>
      <w:r w:rsidRPr="00B413D9">
        <w:rPr>
          <w:rFonts w:ascii="標楷體" w:eastAsia="標楷體" w:hAnsi="標楷體" w:hint="eastAsia"/>
          <w:color w:val="000000" w:themeColor="text1"/>
          <w:sz w:val="28"/>
          <w:szCs w:val="28"/>
        </w:rPr>
        <w:t>最長以5個工作日為限。</w:t>
      </w:r>
    </w:p>
    <w:p w:rsidR="00AA7A02" w:rsidRPr="00B413D9" w:rsidRDefault="00AA7A02" w:rsidP="00AA7A02">
      <w:pPr>
        <w:pStyle w:val="a3"/>
        <w:numPr>
          <w:ilvl w:val="0"/>
          <w:numId w:val="18"/>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試用：錄取人員自報到日起試用</w:t>
      </w:r>
      <w:r w:rsidRPr="00B413D9">
        <w:rPr>
          <w:rFonts w:ascii="標楷體" w:eastAsia="標楷體" w:hAnsi="標楷體" w:hint="eastAsia"/>
          <w:color w:val="000000" w:themeColor="text1"/>
          <w:sz w:val="28"/>
          <w:szCs w:val="28"/>
          <w:u w:val="single"/>
        </w:rPr>
        <w:t>3個月</w:t>
      </w:r>
      <w:r w:rsidRPr="00B413D9">
        <w:rPr>
          <w:rFonts w:ascii="標楷體" w:eastAsia="標楷體" w:hAnsi="標楷體" w:hint="eastAsia"/>
          <w:color w:val="000000" w:themeColor="text1"/>
          <w:sz w:val="28"/>
          <w:szCs w:val="28"/>
        </w:rPr>
        <w:t>，試用期間辦理試用考核1次，考核成績未達</w:t>
      </w:r>
      <w:r w:rsidRPr="00B413D9">
        <w:rPr>
          <w:rFonts w:ascii="標楷體" w:eastAsia="標楷體" w:hAnsi="標楷體" w:hint="eastAsia"/>
          <w:color w:val="000000" w:themeColor="text1"/>
          <w:sz w:val="28"/>
          <w:szCs w:val="28"/>
          <w:u w:val="single"/>
        </w:rPr>
        <w:t>80分者</w:t>
      </w:r>
      <w:r w:rsidRPr="00B413D9">
        <w:rPr>
          <w:rFonts w:ascii="標楷體" w:eastAsia="標楷體" w:hAnsi="標楷體" w:hint="eastAsia"/>
          <w:color w:val="000000" w:themeColor="text1"/>
          <w:sz w:val="28"/>
          <w:szCs w:val="28"/>
        </w:rPr>
        <w:t>為不合格應予終止勞動契約。試用合格者依規定正式僱</w:t>
      </w:r>
      <w:r w:rsidRPr="00B413D9">
        <w:rPr>
          <w:rFonts w:ascii="標楷體" w:eastAsia="標楷體" w:hAnsi="標楷體" w:hint="eastAsia"/>
          <w:color w:val="000000" w:themeColor="text1"/>
          <w:sz w:val="28"/>
          <w:szCs w:val="28"/>
        </w:rPr>
        <w:lastRenderedPageBreak/>
        <w:t>用之。</w:t>
      </w:r>
    </w:p>
    <w:p w:rsidR="00AA7A02" w:rsidRPr="00B413D9" w:rsidRDefault="00AA7A02" w:rsidP="00AA7A02">
      <w:pPr>
        <w:pStyle w:val="a3"/>
        <w:numPr>
          <w:ilvl w:val="0"/>
          <w:numId w:val="18"/>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試用期間3個月，試用期間待遇均比照編制內臨時人員並辦理</w:t>
      </w:r>
      <w:proofErr w:type="gramStart"/>
      <w:r w:rsidRPr="00B413D9">
        <w:rPr>
          <w:rFonts w:ascii="標楷體" w:eastAsia="標楷體" w:hAnsi="標楷體" w:hint="eastAsia"/>
          <w:color w:val="000000" w:themeColor="text1"/>
          <w:sz w:val="28"/>
          <w:szCs w:val="28"/>
        </w:rPr>
        <w:t>勞</w:t>
      </w:r>
      <w:proofErr w:type="gramEnd"/>
      <w:r w:rsidRPr="00B413D9">
        <w:rPr>
          <w:rFonts w:ascii="標楷體" w:eastAsia="標楷體" w:hAnsi="標楷體" w:hint="eastAsia"/>
          <w:color w:val="000000" w:themeColor="text1"/>
          <w:sz w:val="28"/>
          <w:szCs w:val="28"/>
        </w:rPr>
        <w:t>健保投保，試用期間內或屆滿時，如須終止契約，或經考核不及格者，依勞動基準法及有關規定辦理解僱，並依備取順序遞補。</w:t>
      </w:r>
    </w:p>
    <w:p w:rsidR="00AA7A02" w:rsidRPr="00BE60AD" w:rsidRDefault="00AA7A02" w:rsidP="00BE60AD">
      <w:pPr>
        <w:pStyle w:val="a3"/>
        <w:numPr>
          <w:ilvl w:val="0"/>
          <w:numId w:val="1"/>
        </w:numPr>
        <w:tabs>
          <w:tab w:val="left" w:pos="1512"/>
        </w:tabs>
        <w:spacing w:beforeLines="50" w:before="180"/>
        <w:ind w:leftChars="0" w:left="482" w:hanging="482"/>
        <w:outlineLvl w:val="0"/>
        <w:rPr>
          <w:rFonts w:ascii="標楷體" w:eastAsia="標楷體" w:hAnsi="標楷體"/>
          <w:color w:val="000000" w:themeColor="text1"/>
          <w:sz w:val="36"/>
          <w:szCs w:val="36"/>
        </w:rPr>
      </w:pPr>
      <w:bookmarkStart w:id="12" w:name="_Toc2862848"/>
      <w:r w:rsidRPr="00B413D9">
        <w:rPr>
          <w:rFonts w:ascii="標楷體" w:eastAsia="標楷體" w:hAnsi="標楷體" w:hint="eastAsia"/>
          <w:color w:val="000000" w:themeColor="text1"/>
          <w:sz w:val="36"/>
          <w:szCs w:val="36"/>
        </w:rPr>
        <w:t>其他須知</w:t>
      </w:r>
      <w:bookmarkEnd w:id="12"/>
    </w:p>
    <w:p w:rsidR="00AA7A02" w:rsidRPr="00B413D9" w:rsidRDefault="00AA7A02" w:rsidP="00AA7A02">
      <w:pPr>
        <w:pStyle w:val="a3"/>
        <w:numPr>
          <w:ilvl w:val="0"/>
          <w:numId w:val="19"/>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本報名資料經投遞本分署受理後，恕不予退還，甄選人員如需備份，請先自行影印留存後，</w:t>
      </w:r>
      <w:proofErr w:type="gramStart"/>
      <w:r w:rsidRPr="00B413D9">
        <w:rPr>
          <w:rFonts w:ascii="標楷體" w:eastAsia="標楷體" w:hAnsi="標楷體" w:hint="eastAsia"/>
          <w:color w:val="000000" w:themeColor="text1"/>
          <w:sz w:val="28"/>
          <w:szCs w:val="28"/>
        </w:rPr>
        <w:t>再行寄送</w:t>
      </w:r>
      <w:proofErr w:type="gramEnd"/>
      <w:r w:rsidRPr="00B413D9">
        <w:rPr>
          <w:rFonts w:ascii="標楷體" w:eastAsia="標楷體" w:hAnsi="標楷體" w:hint="eastAsia"/>
          <w:color w:val="000000" w:themeColor="text1"/>
          <w:sz w:val="28"/>
          <w:szCs w:val="28"/>
        </w:rPr>
        <w:t>。</w:t>
      </w:r>
    </w:p>
    <w:p w:rsidR="00AA7A02" w:rsidRPr="00B413D9" w:rsidRDefault="00AA7A02" w:rsidP="00AA7A02">
      <w:pPr>
        <w:pStyle w:val="a3"/>
        <w:numPr>
          <w:ilvl w:val="0"/>
          <w:numId w:val="19"/>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本次甄選錄取人員僅限於本分署服務。</w:t>
      </w:r>
    </w:p>
    <w:p w:rsidR="00AA7A02" w:rsidRPr="00B413D9" w:rsidRDefault="00AA7A02" w:rsidP="00AA7A02">
      <w:pPr>
        <w:pStyle w:val="a3"/>
        <w:numPr>
          <w:ilvl w:val="0"/>
          <w:numId w:val="19"/>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為維護公共利益及應考人權益，應考人如患有肺結核等經中央主管機關公告之傳染病者，應於考試前通報考試承辦單位。蓄意隱匿者，移送相關機關依法論處。</w:t>
      </w:r>
    </w:p>
    <w:p w:rsidR="00AA7A02" w:rsidRPr="00B413D9" w:rsidRDefault="00AA7A02" w:rsidP="00AA7A02">
      <w:pPr>
        <w:pStyle w:val="a3"/>
        <w:numPr>
          <w:ilvl w:val="0"/>
          <w:numId w:val="19"/>
        </w:numPr>
        <w:spacing w:line="400" w:lineRule="exact"/>
        <w:ind w:leftChars="100" w:left="800" w:hangingChars="200" w:hanging="560"/>
        <w:outlineLvl w:val="1"/>
        <w:rPr>
          <w:rFonts w:ascii="標楷體" w:eastAsia="標楷體" w:hAnsi="標楷體"/>
          <w:color w:val="000000" w:themeColor="text1"/>
          <w:sz w:val="28"/>
          <w:szCs w:val="28"/>
        </w:rPr>
      </w:pPr>
      <w:r w:rsidRPr="00B413D9">
        <w:rPr>
          <w:rFonts w:ascii="標楷體" w:eastAsia="標楷體" w:hAnsi="標楷體" w:hint="eastAsia"/>
          <w:color w:val="000000" w:themeColor="text1"/>
          <w:sz w:val="28"/>
          <w:szCs w:val="28"/>
        </w:rPr>
        <w:t>本案聯絡人：秘書室羅小姐、聯絡電話（06）2134322分機213</w:t>
      </w:r>
      <w:r w:rsidRPr="00B413D9">
        <w:rPr>
          <w:rFonts w:ascii="標楷體" w:eastAsia="標楷體" w:hAnsi="標楷體"/>
          <w:color w:val="000000" w:themeColor="text1"/>
          <w:sz w:val="28"/>
          <w:szCs w:val="28"/>
        </w:rPr>
        <w:t>，週一至週五9:00~17:</w:t>
      </w:r>
      <w:r w:rsidRPr="00B413D9">
        <w:rPr>
          <w:rFonts w:ascii="標楷體" w:eastAsia="標楷體" w:hAnsi="標楷體" w:hint="eastAsia"/>
          <w:color w:val="000000" w:themeColor="text1"/>
          <w:sz w:val="28"/>
          <w:szCs w:val="28"/>
        </w:rPr>
        <w:t>0</w:t>
      </w:r>
      <w:r w:rsidRPr="00B413D9">
        <w:rPr>
          <w:rFonts w:ascii="標楷體" w:eastAsia="標楷體" w:hAnsi="標楷體"/>
          <w:color w:val="000000" w:themeColor="text1"/>
          <w:sz w:val="28"/>
          <w:szCs w:val="28"/>
        </w:rPr>
        <w:t>0</w:t>
      </w:r>
      <w:r w:rsidRPr="00B413D9">
        <w:rPr>
          <w:rFonts w:ascii="新細明體" w:eastAsia="新細明體" w:hAnsi="新細明體" w:hint="eastAsia"/>
          <w:color w:val="000000" w:themeColor="text1"/>
          <w:sz w:val="28"/>
          <w:szCs w:val="28"/>
        </w:rPr>
        <w:t>，</w:t>
      </w:r>
      <w:r w:rsidRPr="00B413D9">
        <w:rPr>
          <w:rFonts w:ascii="標楷體" w:eastAsia="標楷體" w:hAnsi="標楷體" w:hint="eastAsia"/>
          <w:color w:val="000000" w:themeColor="text1"/>
          <w:sz w:val="28"/>
          <w:szCs w:val="28"/>
        </w:rPr>
        <w:t>中午休息時間12:30至13:30</w:t>
      </w:r>
      <w:r w:rsidRPr="00B413D9">
        <w:rPr>
          <w:rFonts w:ascii="新細明體" w:eastAsia="新細明體" w:hAnsi="新細明體" w:hint="eastAsia"/>
          <w:color w:val="000000" w:themeColor="text1"/>
          <w:sz w:val="28"/>
          <w:szCs w:val="28"/>
        </w:rPr>
        <w:t>。</w:t>
      </w:r>
    </w:p>
    <w:p w:rsidR="00AA7A02" w:rsidRPr="00B413D9" w:rsidRDefault="00AA7A02" w:rsidP="00AA7A02">
      <w:pPr>
        <w:widowControl/>
        <w:jc w:val="center"/>
        <w:rPr>
          <w:rFonts w:ascii="新細明體" w:eastAsia="新細明體" w:hAnsi="新細明體"/>
          <w:color w:val="000000" w:themeColor="text1"/>
          <w:sz w:val="28"/>
          <w:szCs w:val="28"/>
        </w:rPr>
      </w:pPr>
      <w:r w:rsidRPr="00B413D9">
        <w:rPr>
          <w:rFonts w:ascii="新細明體" w:eastAsia="新細明體" w:hAnsi="新細明體"/>
          <w:color w:val="000000" w:themeColor="text1"/>
          <w:sz w:val="28"/>
          <w:szCs w:val="28"/>
        </w:rPr>
        <w:br w:type="page"/>
      </w:r>
      <w:bookmarkStart w:id="13" w:name="_Toc2862850"/>
    </w:p>
    <w:tbl>
      <w:tblPr>
        <w:tblpPr w:leftFromText="180" w:rightFromText="180" w:vertAnchor="page" w:horzAnchor="margin" w:tblpY="1741"/>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8"/>
        <w:gridCol w:w="3090"/>
        <w:gridCol w:w="4036"/>
      </w:tblGrid>
      <w:tr w:rsidR="00FC35F3" w:rsidRPr="00B413D9" w:rsidTr="00FC35F3">
        <w:tc>
          <w:tcPr>
            <w:tcW w:w="2578" w:type="dxa"/>
            <w:vAlign w:val="center"/>
          </w:tcPr>
          <w:p w:rsidR="00FC35F3" w:rsidRPr="00B413D9" w:rsidRDefault="00FC35F3" w:rsidP="00FC35F3">
            <w:pPr>
              <w:jc w:val="center"/>
              <w:rPr>
                <w:rFonts w:ascii="標楷體" w:eastAsia="標楷體" w:hAnsi="標楷體" w:cs="Arial"/>
                <w:color w:val="000000" w:themeColor="text1"/>
                <w:sz w:val="28"/>
                <w:szCs w:val="28"/>
              </w:rPr>
            </w:pPr>
            <w:r w:rsidRPr="00B413D9">
              <w:rPr>
                <w:rFonts w:ascii="標楷體" w:eastAsia="標楷體" w:hAnsi="標楷體" w:cs="Arial"/>
                <w:color w:val="000000" w:themeColor="text1"/>
                <w:sz w:val="28"/>
                <w:szCs w:val="28"/>
              </w:rPr>
              <w:lastRenderedPageBreak/>
              <w:t>要　　項</w:t>
            </w:r>
          </w:p>
        </w:tc>
        <w:tc>
          <w:tcPr>
            <w:tcW w:w="3090" w:type="dxa"/>
            <w:vAlign w:val="center"/>
          </w:tcPr>
          <w:p w:rsidR="00FC35F3" w:rsidRPr="00B413D9" w:rsidRDefault="00FC35F3" w:rsidP="00FC35F3">
            <w:pPr>
              <w:jc w:val="center"/>
              <w:rPr>
                <w:rFonts w:ascii="標楷體" w:eastAsia="標楷體" w:hAnsi="標楷體" w:cs="Arial"/>
                <w:color w:val="000000" w:themeColor="text1"/>
                <w:sz w:val="28"/>
                <w:szCs w:val="28"/>
              </w:rPr>
            </w:pPr>
            <w:r w:rsidRPr="00B413D9">
              <w:rPr>
                <w:rFonts w:ascii="標楷體" w:eastAsia="標楷體" w:hAnsi="標楷體" w:cs="Arial"/>
                <w:color w:val="000000" w:themeColor="text1"/>
                <w:sz w:val="28"/>
                <w:szCs w:val="28"/>
              </w:rPr>
              <w:t>時　　間</w:t>
            </w:r>
          </w:p>
        </w:tc>
        <w:tc>
          <w:tcPr>
            <w:tcW w:w="4036" w:type="dxa"/>
            <w:vAlign w:val="center"/>
          </w:tcPr>
          <w:p w:rsidR="00FC35F3" w:rsidRPr="00B413D9" w:rsidRDefault="00FC35F3" w:rsidP="00FC35F3">
            <w:pPr>
              <w:jc w:val="center"/>
              <w:rPr>
                <w:rFonts w:ascii="標楷體" w:eastAsia="標楷體" w:hAnsi="標楷體" w:cs="Arial"/>
                <w:color w:val="000000" w:themeColor="text1"/>
                <w:sz w:val="28"/>
                <w:szCs w:val="28"/>
              </w:rPr>
            </w:pPr>
            <w:r w:rsidRPr="00B413D9">
              <w:rPr>
                <w:rFonts w:ascii="標楷體" w:eastAsia="標楷體" w:hAnsi="標楷體" w:cs="Arial"/>
                <w:color w:val="000000" w:themeColor="text1"/>
                <w:sz w:val="28"/>
                <w:szCs w:val="28"/>
              </w:rPr>
              <w:t xml:space="preserve">備　　</w:t>
            </w:r>
            <w:proofErr w:type="gramStart"/>
            <w:r w:rsidRPr="00B413D9">
              <w:rPr>
                <w:rFonts w:ascii="標楷體" w:eastAsia="標楷體" w:hAnsi="標楷體" w:cs="Arial"/>
                <w:color w:val="000000" w:themeColor="text1"/>
                <w:sz w:val="28"/>
                <w:szCs w:val="28"/>
              </w:rPr>
              <w:t>註</w:t>
            </w:r>
            <w:proofErr w:type="gramEnd"/>
          </w:p>
        </w:tc>
      </w:tr>
      <w:tr w:rsidR="00FC35F3" w:rsidRPr="00B413D9" w:rsidTr="00FC35F3">
        <w:tc>
          <w:tcPr>
            <w:tcW w:w="2578" w:type="dxa"/>
            <w:vAlign w:val="center"/>
          </w:tcPr>
          <w:p w:rsidR="00FC35F3" w:rsidRPr="00B413D9" w:rsidRDefault="00FC35F3" w:rsidP="00AB6F86">
            <w:pPr>
              <w:rPr>
                <w:rFonts w:ascii="標楷體" w:eastAsia="標楷體" w:hAnsi="標楷體" w:cs="Arial"/>
                <w:color w:val="000000" w:themeColor="text1"/>
                <w:sz w:val="28"/>
                <w:szCs w:val="28"/>
              </w:rPr>
            </w:pPr>
            <w:r w:rsidRPr="00B413D9">
              <w:rPr>
                <w:rFonts w:ascii="標楷體" w:eastAsia="標楷體" w:hAnsi="標楷體" w:cs="Arial" w:hint="eastAsia"/>
                <w:color w:val="000000" w:themeColor="text1"/>
                <w:sz w:val="28"/>
                <w:szCs w:val="28"/>
              </w:rPr>
              <w:t>上網公告</w:t>
            </w:r>
          </w:p>
        </w:tc>
        <w:tc>
          <w:tcPr>
            <w:tcW w:w="3090" w:type="dxa"/>
            <w:vAlign w:val="center"/>
          </w:tcPr>
          <w:p w:rsidR="00FC35F3" w:rsidRPr="00B413D9" w:rsidRDefault="00FC35F3" w:rsidP="00AB6F86">
            <w:pPr>
              <w:rPr>
                <w:rFonts w:ascii="標楷體" w:eastAsia="標楷體" w:hAnsi="標楷體" w:cs="Arial"/>
                <w:color w:val="000000" w:themeColor="text1"/>
                <w:sz w:val="28"/>
                <w:szCs w:val="28"/>
              </w:rPr>
            </w:pPr>
            <w:r w:rsidRPr="00B413D9">
              <w:rPr>
                <w:rFonts w:ascii="標楷體" w:eastAsia="標楷體" w:hAnsi="標楷體" w:cs="Arial" w:hint="eastAsia"/>
                <w:color w:val="000000" w:themeColor="text1"/>
                <w:sz w:val="28"/>
                <w:szCs w:val="28"/>
              </w:rPr>
              <w:t>108年</w:t>
            </w:r>
            <w:r>
              <w:rPr>
                <w:rFonts w:ascii="標楷體" w:eastAsia="標楷體" w:hAnsi="標楷體" w:cs="Arial" w:hint="eastAsia"/>
                <w:color w:val="000000" w:themeColor="text1"/>
                <w:sz w:val="28"/>
                <w:szCs w:val="28"/>
              </w:rPr>
              <w:t>9</w:t>
            </w:r>
            <w:r w:rsidRPr="00B413D9">
              <w:rPr>
                <w:rFonts w:ascii="標楷體" w:eastAsia="標楷體" w:hAnsi="標楷體" w:cs="Arial" w:hint="eastAsia"/>
                <w:color w:val="000000" w:themeColor="text1"/>
                <w:sz w:val="28"/>
                <w:szCs w:val="28"/>
              </w:rPr>
              <w:t>月</w:t>
            </w:r>
            <w:r>
              <w:rPr>
                <w:rFonts w:ascii="標楷體" w:eastAsia="標楷體" w:hAnsi="標楷體" w:cs="Arial" w:hint="eastAsia"/>
                <w:color w:val="000000" w:themeColor="text1"/>
                <w:sz w:val="28"/>
                <w:szCs w:val="28"/>
              </w:rPr>
              <w:t>1</w:t>
            </w:r>
            <w:r w:rsidR="001D644E">
              <w:rPr>
                <w:rFonts w:ascii="標楷體" w:eastAsia="標楷體" w:hAnsi="標楷體" w:cs="Arial" w:hint="eastAsia"/>
                <w:color w:val="000000" w:themeColor="text1"/>
                <w:sz w:val="28"/>
                <w:szCs w:val="28"/>
              </w:rPr>
              <w:t>0</w:t>
            </w:r>
            <w:r w:rsidRPr="00B413D9">
              <w:rPr>
                <w:rFonts w:ascii="標楷體" w:eastAsia="標楷體" w:hAnsi="標楷體" w:cs="Arial" w:hint="eastAsia"/>
                <w:color w:val="000000" w:themeColor="text1"/>
                <w:sz w:val="28"/>
                <w:szCs w:val="28"/>
              </w:rPr>
              <w:t>日(</w:t>
            </w:r>
            <w:r w:rsidR="001D644E">
              <w:rPr>
                <w:rFonts w:ascii="標楷體" w:eastAsia="標楷體" w:hAnsi="標楷體" w:cs="Arial" w:hint="eastAsia"/>
                <w:color w:val="000000" w:themeColor="text1"/>
                <w:sz w:val="28"/>
                <w:szCs w:val="28"/>
              </w:rPr>
              <w:t>二</w:t>
            </w:r>
            <w:r w:rsidRPr="00B413D9">
              <w:rPr>
                <w:rFonts w:ascii="標楷體" w:eastAsia="標楷體" w:hAnsi="標楷體" w:cs="Arial" w:hint="eastAsia"/>
                <w:color w:val="000000" w:themeColor="text1"/>
                <w:sz w:val="28"/>
                <w:szCs w:val="28"/>
              </w:rPr>
              <w:t>)</w:t>
            </w:r>
          </w:p>
        </w:tc>
        <w:tc>
          <w:tcPr>
            <w:tcW w:w="4036" w:type="dxa"/>
            <w:vAlign w:val="center"/>
          </w:tcPr>
          <w:p w:rsidR="00FC35F3" w:rsidRPr="00B413D9" w:rsidRDefault="00FC35F3" w:rsidP="00AB6F86">
            <w:pPr>
              <w:jc w:val="both"/>
              <w:rPr>
                <w:rFonts w:ascii="標楷體" w:eastAsia="標楷體" w:hAnsi="標楷體" w:cs="Arial"/>
                <w:color w:val="000000" w:themeColor="text1"/>
                <w:sz w:val="28"/>
                <w:szCs w:val="28"/>
              </w:rPr>
            </w:pPr>
            <w:r w:rsidRPr="00B413D9">
              <w:rPr>
                <w:rFonts w:ascii="標楷體" w:eastAsia="標楷體" w:hAnsi="標楷體" w:cs="Arial" w:hint="eastAsia"/>
                <w:color w:val="000000" w:themeColor="text1"/>
                <w:szCs w:val="24"/>
              </w:rPr>
              <w:t>本分署網站及人事行政總處事求人網站</w:t>
            </w:r>
          </w:p>
        </w:tc>
      </w:tr>
      <w:tr w:rsidR="00FC35F3" w:rsidRPr="00B413D9" w:rsidTr="00FC35F3">
        <w:trPr>
          <w:cantSplit/>
          <w:trHeight w:val="2056"/>
        </w:trPr>
        <w:tc>
          <w:tcPr>
            <w:tcW w:w="2578" w:type="dxa"/>
            <w:vAlign w:val="center"/>
          </w:tcPr>
          <w:p w:rsidR="00FC35F3" w:rsidRPr="00B413D9" w:rsidRDefault="00FC35F3" w:rsidP="00AB6F86">
            <w:pPr>
              <w:rPr>
                <w:rFonts w:ascii="標楷體" w:eastAsia="標楷體" w:hAnsi="標楷體" w:cs="Arial"/>
                <w:color w:val="000000" w:themeColor="text1"/>
                <w:sz w:val="28"/>
                <w:szCs w:val="28"/>
              </w:rPr>
            </w:pPr>
            <w:r w:rsidRPr="00B413D9">
              <w:rPr>
                <w:rFonts w:ascii="標楷體" w:eastAsia="標楷體" w:hAnsi="標楷體" w:cs="Arial"/>
                <w:color w:val="000000" w:themeColor="text1"/>
                <w:sz w:val="28"/>
                <w:szCs w:val="28"/>
              </w:rPr>
              <w:t>報名期間</w:t>
            </w:r>
          </w:p>
        </w:tc>
        <w:tc>
          <w:tcPr>
            <w:tcW w:w="3090" w:type="dxa"/>
            <w:vAlign w:val="center"/>
          </w:tcPr>
          <w:p w:rsidR="00FC35F3" w:rsidRPr="00354FEF" w:rsidRDefault="00FC35F3" w:rsidP="00AB6F86">
            <w:pPr>
              <w:rPr>
                <w:rFonts w:ascii="標楷體" w:eastAsia="標楷體" w:hAnsi="標楷體" w:cs="Arial"/>
                <w:color w:val="000000" w:themeColor="text1"/>
                <w:szCs w:val="24"/>
              </w:rPr>
            </w:pPr>
            <w:r w:rsidRPr="00354FEF">
              <w:rPr>
                <w:rFonts w:ascii="標楷體" w:eastAsia="標楷體" w:hAnsi="標楷體" w:cs="Arial" w:hint="eastAsia"/>
                <w:color w:val="000000" w:themeColor="text1"/>
                <w:szCs w:val="24"/>
              </w:rPr>
              <w:t>108年9月1</w:t>
            </w:r>
            <w:r w:rsidR="001D644E">
              <w:rPr>
                <w:rFonts w:ascii="標楷體" w:eastAsia="標楷體" w:hAnsi="標楷體" w:cs="Arial" w:hint="eastAsia"/>
                <w:color w:val="000000" w:themeColor="text1"/>
                <w:szCs w:val="24"/>
              </w:rPr>
              <w:t>1</w:t>
            </w:r>
            <w:r w:rsidRPr="00354FEF">
              <w:rPr>
                <w:rFonts w:ascii="標楷體" w:eastAsia="標楷體" w:hAnsi="標楷體" w:cs="Arial" w:hint="eastAsia"/>
                <w:color w:val="000000" w:themeColor="text1"/>
                <w:szCs w:val="24"/>
              </w:rPr>
              <w:t>日(</w:t>
            </w:r>
            <w:r w:rsidR="001D644E">
              <w:rPr>
                <w:rFonts w:ascii="標楷體" w:eastAsia="標楷體" w:hAnsi="標楷體" w:cs="Arial" w:hint="eastAsia"/>
                <w:color w:val="000000" w:themeColor="text1"/>
                <w:szCs w:val="24"/>
              </w:rPr>
              <w:t>三</w:t>
            </w:r>
            <w:r w:rsidRPr="00354FEF">
              <w:rPr>
                <w:rFonts w:ascii="標楷體" w:eastAsia="標楷體" w:hAnsi="標楷體" w:cs="Arial" w:hint="eastAsia"/>
                <w:color w:val="000000" w:themeColor="text1"/>
                <w:szCs w:val="24"/>
              </w:rPr>
              <w:t>)08:00</w:t>
            </w:r>
          </w:p>
          <w:p w:rsidR="00FC35F3" w:rsidRPr="00B413D9" w:rsidRDefault="00FC35F3" w:rsidP="001D644E">
            <w:pPr>
              <w:rPr>
                <w:rFonts w:ascii="標楷體" w:eastAsia="標楷體" w:hAnsi="標楷體" w:cs="Arial"/>
                <w:color w:val="000000" w:themeColor="text1"/>
                <w:sz w:val="28"/>
                <w:szCs w:val="28"/>
              </w:rPr>
            </w:pPr>
            <w:r w:rsidRPr="00354FEF">
              <w:rPr>
                <w:rFonts w:ascii="標楷體" w:eastAsia="標楷體" w:hAnsi="標楷體" w:cs="Arial" w:hint="eastAsia"/>
                <w:color w:val="000000" w:themeColor="text1"/>
                <w:szCs w:val="24"/>
              </w:rPr>
              <w:t>至9月</w:t>
            </w:r>
            <w:r w:rsidR="001D644E">
              <w:rPr>
                <w:rFonts w:ascii="標楷體" w:eastAsia="標楷體" w:hAnsi="標楷體" w:cs="Arial" w:hint="eastAsia"/>
                <w:color w:val="000000" w:themeColor="text1"/>
                <w:szCs w:val="24"/>
              </w:rPr>
              <w:t>18</w:t>
            </w:r>
            <w:r w:rsidRPr="00354FEF">
              <w:rPr>
                <w:rFonts w:ascii="標楷體" w:eastAsia="標楷體" w:hAnsi="標楷體" w:cs="Arial" w:hint="eastAsia"/>
                <w:color w:val="000000" w:themeColor="text1"/>
                <w:szCs w:val="24"/>
              </w:rPr>
              <w:t>日(</w:t>
            </w:r>
            <w:r w:rsidR="001D644E">
              <w:rPr>
                <w:rFonts w:ascii="標楷體" w:eastAsia="標楷體" w:hAnsi="標楷體" w:cs="Arial" w:hint="eastAsia"/>
                <w:color w:val="000000" w:themeColor="text1"/>
                <w:szCs w:val="24"/>
              </w:rPr>
              <w:t>三</w:t>
            </w:r>
            <w:r w:rsidRPr="00354FEF">
              <w:rPr>
                <w:rFonts w:ascii="標楷體" w:eastAsia="標楷體" w:hAnsi="標楷體" w:cs="Arial" w:hint="eastAsia"/>
                <w:color w:val="000000" w:themeColor="text1"/>
                <w:szCs w:val="24"/>
              </w:rPr>
              <w:t>)17:00</w:t>
            </w:r>
          </w:p>
        </w:tc>
        <w:tc>
          <w:tcPr>
            <w:tcW w:w="4036" w:type="dxa"/>
            <w:vAlign w:val="center"/>
          </w:tcPr>
          <w:p w:rsidR="00FC35F3" w:rsidRPr="00B413D9" w:rsidRDefault="00FC35F3" w:rsidP="00AB6F86">
            <w:pPr>
              <w:jc w:val="both"/>
              <w:rPr>
                <w:rFonts w:ascii="標楷體" w:eastAsia="標楷體" w:hAnsi="標楷體" w:cs="Arial"/>
                <w:color w:val="000000" w:themeColor="text1"/>
                <w:szCs w:val="24"/>
              </w:rPr>
            </w:pPr>
            <w:r w:rsidRPr="00A543F8">
              <w:rPr>
                <w:rFonts w:ascii="標楷體" w:eastAsia="標楷體" w:hAnsi="標楷體" w:cs="Arial" w:hint="eastAsia"/>
                <w:color w:val="000000" w:themeColor="text1"/>
                <w:szCs w:val="24"/>
              </w:rPr>
              <w:t>報名</w:t>
            </w:r>
            <w:proofErr w:type="gramStart"/>
            <w:r w:rsidRPr="00A543F8">
              <w:rPr>
                <w:rFonts w:ascii="標楷體" w:eastAsia="標楷體" w:hAnsi="標楷體" w:cs="Arial" w:hint="eastAsia"/>
                <w:color w:val="000000" w:themeColor="text1"/>
                <w:szCs w:val="24"/>
              </w:rPr>
              <w:t>採</w:t>
            </w:r>
            <w:proofErr w:type="gramEnd"/>
            <w:r w:rsidRPr="00A543F8">
              <w:rPr>
                <w:rFonts w:ascii="標楷體" w:eastAsia="標楷體" w:hAnsi="標楷體" w:cs="Arial" w:hint="eastAsia"/>
                <w:color w:val="000000" w:themeColor="text1"/>
                <w:szCs w:val="24"/>
              </w:rPr>
              <w:t>掛號郵寄者</w:t>
            </w:r>
            <w:r w:rsidR="0046273B">
              <w:rPr>
                <w:rFonts w:ascii="標楷體" w:eastAsia="標楷體" w:hAnsi="標楷體" w:cs="Arial" w:hint="eastAsia"/>
                <w:color w:val="000000" w:themeColor="text1"/>
                <w:szCs w:val="24"/>
              </w:rPr>
              <w:t>或</w:t>
            </w:r>
            <w:r w:rsidRPr="00A543F8">
              <w:rPr>
                <w:rFonts w:ascii="標楷體" w:eastAsia="標楷體" w:hAnsi="標楷體" w:cs="Arial" w:hint="eastAsia"/>
                <w:color w:val="000000" w:themeColor="text1"/>
                <w:szCs w:val="24"/>
              </w:rPr>
              <w:t>專人送件者，以本分署收發室收件時間(下午5時前)</w:t>
            </w:r>
            <w:r>
              <w:rPr>
                <w:rFonts w:ascii="標楷體" w:eastAsia="標楷體" w:hAnsi="標楷體" w:cs="Arial" w:hint="eastAsia"/>
                <w:color w:val="000000" w:themeColor="text1"/>
                <w:szCs w:val="24"/>
              </w:rPr>
              <w:t>為</w:t>
            </w:r>
            <w:proofErr w:type="gramStart"/>
            <w:r>
              <w:rPr>
                <w:rFonts w:ascii="標楷體" w:eastAsia="標楷體" w:hAnsi="標楷體" w:cs="Arial" w:hint="eastAsia"/>
                <w:color w:val="000000" w:themeColor="text1"/>
                <w:szCs w:val="24"/>
              </w:rPr>
              <w:t>憑</w:t>
            </w:r>
            <w:proofErr w:type="gramEnd"/>
            <w:r>
              <w:rPr>
                <w:rFonts w:ascii="標楷體" w:eastAsia="標楷體" w:hAnsi="標楷體" w:cs="Arial" w:hint="eastAsia"/>
                <w:color w:val="000000" w:themeColor="text1"/>
                <w:szCs w:val="24"/>
              </w:rPr>
              <w:t>，請特別注意郵寄非以郵戳為</w:t>
            </w:r>
            <w:proofErr w:type="gramStart"/>
            <w:r>
              <w:rPr>
                <w:rFonts w:ascii="標楷體" w:eastAsia="標楷體" w:hAnsi="標楷體" w:cs="Arial" w:hint="eastAsia"/>
                <w:color w:val="000000" w:themeColor="text1"/>
                <w:szCs w:val="24"/>
              </w:rPr>
              <w:t>憑</w:t>
            </w:r>
            <w:proofErr w:type="gramEnd"/>
            <w:r w:rsidRPr="00B413D9">
              <w:rPr>
                <w:rFonts w:ascii="標楷體" w:eastAsia="標楷體" w:hAnsi="標楷體" w:cs="Arial" w:hint="eastAsia"/>
                <w:color w:val="000000" w:themeColor="text1"/>
                <w:szCs w:val="24"/>
              </w:rPr>
              <w:t>。逾報名期限送件、收件，均視為未完成報名，不得參加後續甄選，已寄送報名資料亦不予退還。</w:t>
            </w:r>
          </w:p>
        </w:tc>
      </w:tr>
      <w:tr w:rsidR="00FC35F3" w:rsidRPr="00B413D9" w:rsidTr="00FC35F3">
        <w:trPr>
          <w:cantSplit/>
          <w:trHeight w:val="570"/>
        </w:trPr>
        <w:tc>
          <w:tcPr>
            <w:tcW w:w="2578" w:type="dxa"/>
            <w:tcBorders>
              <w:bottom w:val="single" w:sz="4" w:space="0" w:color="auto"/>
            </w:tcBorders>
            <w:vAlign w:val="center"/>
          </w:tcPr>
          <w:p w:rsidR="00FC35F3" w:rsidRPr="00B413D9" w:rsidRDefault="00FC35F3" w:rsidP="00037D27">
            <w:pPr>
              <w:spacing w:line="460" w:lineRule="exact"/>
              <w:rPr>
                <w:rFonts w:ascii="標楷體" w:eastAsia="標楷體" w:hAnsi="標楷體" w:cs="Arial"/>
                <w:color w:val="000000" w:themeColor="text1"/>
                <w:sz w:val="28"/>
                <w:szCs w:val="28"/>
              </w:rPr>
            </w:pPr>
            <w:r w:rsidRPr="00B413D9">
              <w:rPr>
                <w:rFonts w:ascii="標楷體" w:eastAsia="標楷體" w:hAnsi="標楷體" w:cs="Arial" w:hint="eastAsia"/>
                <w:color w:val="000000" w:themeColor="text1"/>
                <w:sz w:val="28"/>
                <w:szCs w:val="28"/>
              </w:rPr>
              <w:t>書面審查結果及試場查詢</w:t>
            </w:r>
          </w:p>
        </w:tc>
        <w:tc>
          <w:tcPr>
            <w:tcW w:w="3090" w:type="dxa"/>
            <w:tcBorders>
              <w:bottom w:val="single" w:sz="4" w:space="0" w:color="auto"/>
            </w:tcBorders>
            <w:vAlign w:val="center"/>
          </w:tcPr>
          <w:p w:rsidR="00FC35F3" w:rsidRPr="00B413D9" w:rsidRDefault="00FC35F3" w:rsidP="00AB6F86">
            <w:pPr>
              <w:rPr>
                <w:rFonts w:ascii="標楷體" w:eastAsia="標楷體" w:hAnsi="標楷體" w:cs="Arial"/>
                <w:color w:val="000000" w:themeColor="text1"/>
                <w:sz w:val="28"/>
                <w:szCs w:val="28"/>
              </w:rPr>
            </w:pPr>
            <w:r w:rsidRPr="00B413D9">
              <w:rPr>
                <w:rFonts w:ascii="標楷體" w:eastAsia="標楷體" w:hAnsi="標楷體" w:cs="Arial" w:hint="eastAsia"/>
                <w:color w:val="000000" w:themeColor="text1"/>
                <w:sz w:val="28"/>
                <w:szCs w:val="28"/>
              </w:rPr>
              <w:t>108年</w:t>
            </w:r>
            <w:r w:rsidR="001D644E">
              <w:rPr>
                <w:rFonts w:ascii="標楷體" w:eastAsia="標楷體" w:hAnsi="標楷體" w:cs="Arial" w:hint="eastAsia"/>
                <w:color w:val="000000" w:themeColor="text1"/>
                <w:sz w:val="28"/>
                <w:szCs w:val="28"/>
              </w:rPr>
              <w:t>9</w:t>
            </w:r>
            <w:r w:rsidRPr="00B413D9">
              <w:rPr>
                <w:rFonts w:ascii="標楷體" w:eastAsia="標楷體" w:hAnsi="標楷體" w:cs="Arial" w:hint="eastAsia"/>
                <w:color w:val="000000" w:themeColor="text1"/>
                <w:sz w:val="28"/>
                <w:szCs w:val="28"/>
              </w:rPr>
              <w:t>月</w:t>
            </w:r>
            <w:r w:rsidR="001D644E">
              <w:rPr>
                <w:rFonts w:ascii="標楷體" w:eastAsia="標楷體" w:hAnsi="標楷體" w:cs="Arial" w:hint="eastAsia"/>
                <w:color w:val="000000" w:themeColor="text1"/>
                <w:sz w:val="28"/>
                <w:szCs w:val="28"/>
              </w:rPr>
              <w:t>19</w:t>
            </w:r>
            <w:r w:rsidRPr="00B413D9">
              <w:rPr>
                <w:rFonts w:ascii="標楷體" w:eastAsia="標楷體" w:hAnsi="標楷體" w:cs="Arial" w:hint="eastAsia"/>
                <w:color w:val="000000" w:themeColor="text1"/>
                <w:sz w:val="28"/>
                <w:szCs w:val="28"/>
              </w:rPr>
              <w:t>日(</w:t>
            </w:r>
            <w:r w:rsidR="00E803BD">
              <w:rPr>
                <w:rFonts w:ascii="標楷體" w:eastAsia="標楷體" w:hAnsi="標楷體" w:cs="Arial" w:hint="eastAsia"/>
                <w:color w:val="000000" w:themeColor="text1"/>
                <w:sz w:val="28"/>
                <w:szCs w:val="28"/>
              </w:rPr>
              <w:t>四</w:t>
            </w:r>
            <w:r w:rsidRPr="00B413D9">
              <w:rPr>
                <w:rFonts w:ascii="標楷體" w:eastAsia="標楷體" w:hAnsi="標楷體" w:cs="Arial" w:hint="eastAsia"/>
                <w:color w:val="000000" w:themeColor="text1"/>
                <w:sz w:val="28"/>
                <w:szCs w:val="28"/>
              </w:rPr>
              <w:t>)</w:t>
            </w:r>
          </w:p>
        </w:tc>
        <w:tc>
          <w:tcPr>
            <w:tcW w:w="4036" w:type="dxa"/>
            <w:tcBorders>
              <w:bottom w:val="single" w:sz="4" w:space="0" w:color="auto"/>
            </w:tcBorders>
            <w:vAlign w:val="center"/>
          </w:tcPr>
          <w:p w:rsidR="00FC35F3" w:rsidRPr="00B413D9" w:rsidRDefault="00FC35F3" w:rsidP="0040176C">
            <w:pPr>
              <w:rPr>
                <w:rFonts w:ascii="標楷體" w:eastAsia="標楷體" w:hAnsi="標楷體" w:cs="Arial"/>
                <w:color w:val="000000" w:themeColor="text1"/>
                <w:szCs w:val="24"/>
              </w:rPr>
            </w:pPr>
            <w:r w:rsidRPr="00B413D9">
              <w:rPr>
                <w:rFonts w:ascii="標楷體" w:eastAsia="標楷體" w:hAnsi="標楷體" w:cs="Arial" w:hint="eastAsia"/>
                <w:color w:val="000000" w:themeColor="text1"/>
                <w:szCs w:val="24"/>
              </w:rPr>
              <w:t>請至本分署網站查詢測驗地點、時間、試場位置、測試編號及應注意事項。</w:t>
            </w:r>
          </w:p>
        </w:tc>
      </w:tr>
      <w:tr w:rsidR="00FC35F3" w:rsidRPr="00B413D9" w:rsidTr="00FC35F3">
        <w:trPr>
          <w:cantSplit/>
        </w:trPr>
        <w:tc>
          <w:tcPr>
            <w:tcW w:w="2578" w:type="dxa"/>
            <w:tcBorders>
              <w:bottom w:val="single" w:sz="4" w:space="0" w:color="auto"/>
            </w:tcBorders>
            <w:shd w:val="clear" w:color="auto" w:fill="D9D9D9"/>
            <w:vAlign w:val="center"/>
          </w:tcPr>
          <w:p w:rsidR="00FC35F3" w:rsidRPr="00B413D9" w:rsidRDefault="00FC35F3" w:rsidP="00AB6F86">
            <w:pPr>
              <w:spacing w:line="460" w:lineRule="exact"/>
              <w:rPr>
                <w:rFonts w:ascii="標楷體" w:eastAsia="標楷體" w:hAnsi="標楷體" w:cs="Arial"/>
                <w:color w:val="000000" w:themeColor="text1"/>
                <w:sz w:val="28"/>
                <w:szCs w:val="28"/>
              </w:rPr>
            </w:pPr>
            <w:r w:rsidRPr="00B413D9">
              <w:rPr>
                <w:rFonts w:ascii="標楷體" w:eastAsia="標楷體" w:hAnsi="標楷體" w:cs="Arial"/>
                <w:color w:val="000000" w:themeColor="text1"/>
                <w:sz w:val="28"/>
                <w:szCs w:val="28"/>
              </w:rPr>
              <w:t>測驗</w:t>
            </w:r>
            <w:r w:rsidR="0040176C">
              <w:rPr>
                <w:rFonts w:ascii="標楷體" w:eastAsia="標楷體" w:hAnsi="標楷體" w:cs="Arial" w:hint="eastAsia"/>
                <w:color w:val="000000" w:themeColor="text1"/>
                <w:sz w:val="28"/>
                <w:szCs w:val="28"/>
              </w:rPr>
              <w:t>及口試</w:t>
            </w:r>
            <w:r w:rsidRPr="00B413D9">
              <w:rPr>
                <w:rFonts w:ascii="標楷體" w:eastAsia="標楷體" w:hAnsi="標楷體" w:cs="Arial"/>
                <w:color w:val="000000" w:themeColor="text1"/>
                <w:sz w:val="28"/>
                <w:szCs w:val="28"/>
              </w:rPr>
              <w:t>日期</w:t>
            </w:r>
          </w:p>
        </w:tc>
        <w:tc>
          <w:tcPr>
            <w:tcW w:w="3090" w:type="dxa"/>
            <w:tcBorders>
              <w:bottom w:val="single" w:sz="4" w:space="0" w:color="auto"/>
            </w:tcBorders>
            <w:shd w:val="clear" w:color="auto" w:fill="D9D9D9"/>
            <w:vAlign w:val="center"/>
          </w:tcPr>
          <w:p w:rsidR="00FC35F3" w:rsidRPr="00B413D9" w:rsidRDefault="00FC35F3" w:rsidP="00AB6F86">
            <w:pPr>
              <w:rPr>
                <w:rFonts w:ascii="標楷體" w:eastAsia="標楷體" w:hAnsi="標楷體" w:cs="Arial"/>
                <w:color w:val="000000" w:themeColor="text1"/>
                <w:sz w:val="28"/>
                <w:szCs w:val="28"/>
              </w:rPr>
            </w:pPr>
            <w:r w:rsidRPr="00B413D9">
              <w:rPr>
                <w:rFonts w:ascii="標楷體" w:eastAsia="標楷體" w:hAnsi="標楷體" w:cs="Arial"/>
                <w:color w:val="000000" w:themeColor="text1"/>
                <w:sz w:val="28"/>
                <w:szCs w:val="28"/>
              </w:rPr>
              <w:t>108年</w:t>
            </w:r>
            <w:r w:rsidR="00E803BD">
              <w:rPr>
                <w:rFonts w:ascii="標楷體" w:eastAsia="標楷體" w:hAnsi="標楷體" w:cs="Arial" w:hint="eastAsia"/>
                <w:color w:val="000000" w:themeColor="text1"/>
                <w:sz w:val="28"/>
                <w:szCs w:val="28"/>
              </w:rPr>
              <w:t>9</w:t>
            </w:r>
            <w:r w:rsidRPr="00B413D9">
              <w:rPr>
                <w:rFonts w:ascii="標楷體" w:eastAsia="標楷體" w:hAnsi="標楷體" w:cs="Arial"/>
                <w:color w:val="000000" w:themeColor="text1"/>
                <w:sz w:val="28"/>
                <w:szCs w:val="28"/>
              </w:rPr>
              <w:t>月</w:t>
            </w:r>
            <w:r w:rsidR="00E803BD">
              <w:rPr>
                <w:rFonts w:ascii="標楷體" w:eastAsia="標楷體" w:hAnsi="標楷體" w:cs="Arial" w:hint="eastAsia"/>
                <w:color w:val="000000" w:themeColor="text1"/>
                <w:sz w:val="28"/>
                <w:szCs w:val="28"/>
              </w:rPr>
              <w:t>23</w:t>
            </w:r>
            <w:r w:rsidRPr="00B413D9">
              <w:rPr>
                <w:rFonts w:ascii="標楷體" w:eastAsia="標楷體" w:hAnsi="標楷體" w:cs="Arial"/>
                <w:color w:val="000000" w:themeColor="text1"/>
                <w:sz w:val="28"/>
                <w:szCs w:val="28"/>
              </w:rPr>
              <w:t>日(</w:t>
            </w:r>
            <w:proofErr w:type="gramStart"/>
            <w:r w:rsidR="00E803BD">
              <w:rPr>
                <w:rFonts w:ascii="標楷體" w:eastAsia="標楷體" w:hAnsi="標楷體" w:cs="Arial" w:hint="eastAsia"/>
                <w:color w:val="000000" w:themeColor="text1"/>
                <w:sz w:val="28"/>
                <w:szCs w:val="28"/>
              </w:rPr>
              <w:t>一</w:t>
            </w:r>
            <w:proofErr w:type="gramEnd"/>
            <w:r w:rsidRPr="00B413D9">
              <w:rPr>
                <w:rFonts w:ascii="標楷體" w:eastAsia="標楷體" w:hAnsi="標楷體" w:cs="Arial"/>
                <w:color w:val="000000" w:themeColor="text1"/>
                <w:sz w:val="28"/>
                <w:szCs w:val="28"/>
              </w:rPr>
              <w:t>)</w:t>
            </w:r>
          </w:p>
        </w:tc>
        <w:tc>
          <w:tcPr>
            <w:tcW w:w="4036" w:type="dxa"/>
            <w:tcBorders>
              <w:bottom w:val="single" w:sz="4" w:space="0" w:color="auto"/>
            </w:tcBorders>
            <w:shd w:val="clear" w:color="auto" w:fill="D9D9D9"/>
            <w:vAlign w:val="center"/>
          </w:tcPr>
          <w:p w:rsidR="00351F70" w:rsidRPr="00351F70" w:rsidRDefault="00351F70" w:rsidP="00351F70">
            <w:pPr>
              <w:ind w:left="252" w:hangingChars="105" w:hanging="252"/>
              <w:rPr>
                <w:rFonts w:ascii="標楷體" w:eastAsia="標楷體" w:hAnsi="標楷體" w:cs="Arial"/>
                <w:color w:val="000000" w:themeColor="text1"/>
                <w:szCs w:val="24"/>
              </w:rPr>
            </w:pPr>
            <w:r w:rsidRPr="00351F70">
              <w:rPr>
                <w:rFonts w:ascii="標楷體" w:eastAsia="標楷體" w:hAnsi="標楷體" w:cs="Arial" w:hint="eastAsia"/>
                <w:color w:val="000000" w:themeColor="text1"/>
                <w:szCs w:val="24"/>
              </w:rPr>
              <w:t>1.測驗當日須攜帶身分證件正本(限國民身分證、健保IC卡或護照，請擇</w:t>
            </w:r>
            <w:proofErr w:type="gramStart"/>
            <w:r w:rsidRPr="00351F70">
              <w:rPr>
                <w:rFonts w:ascii="標楷體" w:eastAsia="標楷體" w:hAnsi="標楷體" w:cs="Arial" w:hint="eastAsia"/>
                <w:color w:val="000000" w:themeColor="text1"/>
                <w:szCs w:val="24"/>
              </w:rPr>
              <w:t>一</w:t>
            </w:r>
            <w:proofErr w:type="gramEnd"/>
            <w:r w:rsidRPr="00351F70">
              <w:rPr>
                <w:rFonts w:ascii="標楷體" w:eastAsia="標楷體" w:hAnsi="標楷體" w:cs="Arial" w:hint="eastAsia"/>
                <w:color w:val="000000" w:themeColor="text1"/>
                <w:szCs w:val="24"/>
              </w:rPr>
              <w:t>攜帶，護照須於有效期間內)供查驗，未帶者不得入場應試，逾報到時間經唱名3次未到者視為棄權。</w:t>
            </w:r>
          </w:p>
          <w:p w:rsidR="00FC35F3" w:rsidRPr="00B413D9" w:rsidRDefault="00351F70" w:rsidP="00471BA0">
            <w:pPr>
              <w:ind w:left="238" w:hangingChars="99" w:hanging="238"/>
              <w:rPr>
                <w:rFonts w:ascii="標楷體" w:eastAsia="標楷體" w:hAnsi="標楷體" w:cs="Arial"/>
                <w:color w:val="000000" w:themeColor="text1"/>
                <w:szCs w:val="24"/>
              </w:rPr>
            </w:pPr>
            <w:r w:rsidRPr="00351F70">
              <w:rPr>
                <w:rFonts w:ascii="標楷體" w:eastAsia="標楷體" w:hAnsi="標楷體" w:cs="Arial" w:hint="eastAsia"/>
                <w:color w:val="000000" w:themeColor="text1"/>
                <w:szCs w:val="24"/>
              </w:rPr>
              <w:t>2.電腦測驗及口試於同日舉行。電腦測驗完成後，依順序進行口試。</w:t>
            </w:r>
          </w:p>
        </w:tc>
      </w:tr>
      <w:tr w:rsidR="00FC35F3" w:rsidRPr="00B413D9" w:rsidTr="00FC35F3">
        <w:trPr>
          <w:cantSplit/>
          <w:trHeight w:val="412"/>
        </w:trPr>
        <w:tc>
          <w:tcPr>
            <w:tcW w:w="2578" w:type="dxa"/>
            <w:vAlign w:val="center"/>
          </w:tcPr>
          <w:p w:rsidR="00FC35F3" w:rsidRPr="00B413D9" w:rsidRDefault="00FC35F3" w:rsidP="00AB6F86">
            <w:pPr>
              <w:spacing w:line="460" w:lineRule="exact"/>
              <w:rPr>
                <w:rFonts w:ascii="標楷體" w:eastAsia="標楷體" w:hAnsi="標楷體" w:cs="Arial"/>
                <w:color w:val="000000" w:themeColor="text1"/>
                <w:sz w:val="28"/>
                <w:szCs w:val="28"/>
              </w:rPr>
            </w:pPr>
            <w:r w:rsidRPr="00B413D9">
              <w:rPr>
                <w:rFonts w:ascii="標楷體" w:eastAsia="標楷體" w:hAnsi="標楷體" w:cs="Arial" w:hint="eastAsia"/>
                <w:color w:val="000000" w:themeColor="text1"/>
                <w:sz w:val="28"/>
                <w:szCs w:val="28"/>
              </w:rPr>
              <w:t>公告錄取名單</w:t>
            </w:r>
          </w:p>
        </w:tc>
        <w:tc>
          <w:tcPr>
            <w:tcW w:w="3090" w:type="dxa"/>
            <w:vAlign w:val="center"/>
          </w:tcPr>
          <w:p w:rsidR="00FC35F3" w:rsidRPr="00B413D9" w:rsidRDefault="00FC35F3" w:rsidP="00AB6F86">
            <w:pPr>
              <w:rPr>
                <w:rFonts w:ascii="標楷體" w:eastAsia="標楷體" w:hAnsi="標楷體" w:cs="Arial"/>
                <w:color w:val="000000" w:themeColor="text1"/>
                <w:sz w:val="28"/>
                <w:szCs w:val="28"/>
              </w:rPr>
            </w:pPr>
            <w:r w:rsidRPr="00B413D9">
              <w:rPr>
                <w:rFonts w:ascii="標楷體" w:eastAsia="標楷體" w:hAnsi="標楷體" w:cs="Arial"/>
                <w:color w:val="000000" w:themeColor="text1"/>
                <w:sz w:val="28"/>
                <w:szCs w:val="28"/>
              </w:rPr>
              <w:t>108年</w:t>
            </w:r>
            <w:r w:rsidR="00722651" w:rsidRPr="00471BA0">
              <w:rPr>
                <w:rFonts w:ascii="標楷體" w:eastAsia="標楷體" w:hAnsi="標楷體" w:cs="Arial" w:hint="eastAsia"/>
                <w:color w:val="FF0000"/>
                <w:sz w:val="28"/>
                <w:szCs w:val="28"/>
              </w:rPr>
              <w:t>9</w:t>
            </w:r>
            <w:r w:rsidRPr="00471BA0">
              <w:rPr>
                <w:rFonts w:ascii="標楷體" w:eastAsia="標楷體" w:hAnsi="標楷體" w:cs="Arial"/>
                <w:color w:val="FF0000"/>
                <w:sz w:val="28"/>
                <w:szCs w:val="28"/>
              </w:rPr>
              <w:t>月</w:t>
            </w:r>
            <w:r w:rsidR="00722651" w:rsidRPr="00471BA0">
              <w:rPr>
                <w:rFonts w:ascii="標楷體" w:eastAsia="標楷體" w:hAnsi="標楷體" w:cs="Arial" w:hint="eastAsia"/>
                <w:color w:val="FF0000"/>
                <w:sz w:val="28"/>
                <w:szCs w:val="28"/>
              </w:rPr>
              <w:t>2</w:t>
            </w:r>
            <w:r w:rsidR="00471BA0" w:rsidRPr="00471BA0">
              <w:rPr>
                <w:rFonts w:ascii="標楷體" w:eastAsia="標楷體" w:hAnsi="標楷體" w:cs="Arial" w:hint="eastAsia"/>
                <w:color w:val="FF0000"/>
                <w:sz w:val="28"/>
                <w:szCs w:val="28"/>
              </w:rPr>
              <w:t>5</w:t>
            </w:r>
            <w:r w:rsidRPr="00471BA0">
              <w:rPr>
                <w:rFonts w:ascii="標楷體" w:eastAsia="標楷體" w:hAnsi="標楷體" w:cs="Arial"/>
                <w:color w:val="FF0000"/>
                <w:sz w:val="28"/>
                <w:szCs w:val="28"/>
              </w:rPr>
              <w:t>日</w:t>
            </w:r>
            <w:r w:rsidRPr="00B413D9">
              <w:rPr>
                <w:rFonts w:ascii="標楷體" w:eastAsia="標楷體" w:hAnsi="標楷體" w:cs="Arial"/>
                <w:color w:val="000000" w:themeColor="text1"/>
                <w:sz w:val="28"/>
                <w:szCs w:val="28"/>
              </w:rPr>
              <w:t>(</w:t>
            </w:r>
            <w:r w:rsidR="00471BA0">
              <w:rPr>
                <w:rFonts w:ascii="標楷體" w:eastAsia="標楷體" w:hAnsi="標楷體" w:cs="Arial" w:hint="eastAsia"/>
                <w:color w:val="000000" w:themeColor="text1"/>
                <w:sz w:val="28"/>
                <w:szCs w:val="28"/>
              </w:rPr>
              <w:t>三</w:t>
            </w:r>
            <w:r w:rsidRPr="00B413D9">
              <w:rPr>
                <w:rFonts w:ascii="標楷體" w:eastAsia="標楷體" w:hAnsi="標楷體" w:cs="Arial"/>
                <w:color w:val="000000" w:themeColor="text1"/>
                <w:sz w:val="28"/>
                <w:szCs w:val="28"/>
              </w:rPr>
              <w:t>)</w:t>
            </w:r>
          </w:p>
        </w:tc>
        <w:tc>
          <w:tcPr>
            <w:tcW w:w="4036" w:type="dxa"/>
            <w:vAlign w:val="center"/>
          </w:tcPr>
          <w:p w:rsidR="00FC35F3" w:rsidRPr="00B413D9" w:rsidRDefault="00FC35F3" w:rsidP="00AB6F86">
            <w:pPr>
              <w:rPr>
                <w:rFonts w:ascii="標楷體" w:eastAsia="標楷體" w:hAnsi="標楷體" w:cs="Arial"/>
                <w:strike/>
                <w:color w:val="000000" w:themeColor="text1"/>
                <w:spacing w:val="-8"/>
                <w:szCs w:val="24"/>
              </w:rPr>
            </w:pPr>
            <w:r w:rsidRPr="00B413D9">
              <w:rPr>
                <w:rFonts w:ascii="標楷體" w:eastAsia="標楷體" w:hAnsi="標楷體" w:cs="Arial"/>
                <w:color w:val="000000" w:themeColor="text1"/>
                <w:szCs w:val="24"/>
              </w:rPr>
              <w:t>請至</w:t>
            </w:r>
            <w:r w:rsidRPr="00B413D9">
              <w:rPr>
                <w:rFonts w:ascii="標楷體" w:eastAsia="標楷體" w:hAnsi="標楷體" w:cs="Arial" w:hint="eastAsia"/>
                <w:color w:val="000000" w:themeColor="text1"/>
                <w:szCs w:val="24"/>
              </w:rPr>
              <w:t>本分署網站查</w:t>
            </w:r>
            <w:r w:rsidRPr="00B413D9">
              <w:rPr>
                <w:rFonts w:ascii="標楷體" w:eastAsia="標楷體" w:hAnsi="標楷體" w:cs="Arial"/>
                <w:color w:val="000000" w:themeColor="text1"/>
                <w:szCs w:val="24"/>
              </w:rPr>
              <w:t>詢</w:t>
            </w:r>
            <w:r w:rsidRPr="00B413D9">
              <w:rPr>
                <w:rFonts w:ascii="標楷體" w:eastAsia="標楷體" w:hAnsi="標楷體" w:cs="Arial" w:hint="eastAsia"/>
                <w:color w:val="000000" w:themeColor="text1"/>
                <w:szCs w:val="24"/>
              </w:rPr>
              <w:t>。</w:t>
            </w:r>
          </w:p>
        </w:tc>
      </w:tr>
    </w:tbl>
    <w:p w:rsidR="00AA7A02" w:rsidRPr="00B413D9" w:rsidRDefault="00AA7A02" w:rsidP="00AA7A02">
      <w:pPr>
        <w:widowControl/>
        <w:jc w:val="center"/>
        <w:rPr>
          <w:rFonts w:ascii="新細明體" w:eastAsia="新細明體" w:hAnsi="新細明體"/>
          <w:color w:val="000000" w:themeColor="text1"/>
          <w:sz w:val="28"/>
          <w:szCs w:val="28"/>
        </w:rPr>
      </w:pPr>
      <w:r>
        <w:rPr>
          <w:rFonts w:ascii="標楷體" w:eastAsia="標楷體" w:hAnsi="標楷體"/>
          <w:noProof/>
          <w:color w:val="000000" w:themeColor="text1"/>
          <w:sz w:val="36"/>
          <w:szCs w:val="36"/>
        </w:rPr>
        <mc:AlternateContent>
          <mc:Choice Requires="wps">
            <w:drawing>
              <wp:anchor distT="0" distB="0" distL="114300" distR="114300" simplePos="0" relativeHeight="251675136" behindDoc="0" locked="0" layoutInCell="1" allowOverlap="1">
                <wp:simplePos x="0" y="0"/>
                <wp:positionH relativeFrom="column">
                  <wp:posOffset>148590</wp:posOffset>
                </wp:positionH>
                <wp:positionV relativeFrom="paragraph">
                  <wp:posOffset>70485</wp:posOffset>
                </wp:positionV>
                <wp:extent cx="753110" cy="330200"/>
                <wp:effectExtent l="0" t="0" r="27940" b="1270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330200"/>
                        </a:xfrm>
                        <a:prstGeom prst="rect">
                          <a:avLst/>
                        </a:prstGeom>
                        <a:solidFill>
                          <a:sysClr val="window" lastClr="FFFFFF"/>
                        </a:solidFill>
                        <a:ln w="6350">
                          <a:solidFill>
                            <a:prstClr val="black"/>
                          </a:solidFill>
                        </a:ln>
                        <a:effectLst/>
                      </wps:spPr>
                      <wps:txb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一</w:t>
                            </w:r>
                            <w:r w:rsidRPr="00F50EC1">
                              <w:rPr>
                                <w:rFonts w:ascii="標楷體" w:eastAsia="標楷體" w:hAnsi="標楷體" w:hint="eastAsia"/>
                                <w:b/>
                                <w:szCs w:val="24"/>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文字方塊 11" o:spid="_x0000_s1027" type="#_x0000_t202" style="position:absolute;left:0;text-align:left;margin-left:11.7pt;margin-top:5.55pt;width:59.3pt;height:2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" fillcolor="window" strokeweight=".5pt">
                <v:path arrowok="t"/>
                <v:textbo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一</w:t>
                      </w:r>
                      <w:r w:rsidRPr="00F50EC1">
                        <w:rPr>
                          <w:rFonts w:ascii="標楷體" w:eastAsia="標楷體" w:hAnsi="標楷體" w:hint="eastAsia"/>
                          <w:b/>
                          <w:szCs w:val="24"/>
                        </w:rPr>
                        <w:t>一</w:t>
                      </w:r>
                    </w:p>
                  </w:txbxContent>
                </v:textbox>
              </v:shape>
            </w:pict>
          </mc:Fallback>
        </mc:AlternateContent>
      </w:r>
      <w:r w:rsidRPr="00B413D9">
        <w:rPr>
          <w:rFonts w:ascii="標楷體" w:eastAsia="標楷體" w:hAnsi="標楷體" w:cs="Times New Roman" w:hint="eastAsia"/>
          <w:color w:val="000000" w:themeColor="text1"/>
          <w:sz w:val="32"/>
          <w:szCs w:val="32"/>
        </w:rPr>
        <w:t>甄選重要時程表</w:t>
      </w:r>
    </w:p>
    <w:bookmarkEnd w:id="13"/>
    <w:p w:rsidR="00722651" w:rsidRDefault="00722651" w:rsidP="00AA7A02">
      <w:pPr>
        <w:widowControl/>
        <w:jc w:val="center"/>
        <w:rPr>
          <w:rFonts w:ascii="標楷體" w:eastAsia="標楷體" w:hAnsi="標楷體" w:cs="Times New Roman"/>
          <w:b/>
          <w:color w:val="000000" w:themeColor="text1"/>
          <w:sz w:val="40"/>
          <w:szCs w:val="40"/>
        </w:rPr>
      </w:pPr>
    </w:p>
    <w:p w:rsidR="00722651" w:rsidRDefault="00722651" w:rsidP="00AA7A02">
      <w:pPr>
        <w:widowControl/>
        <w:jc w:val="center"/>
        <w:rPr>
          <w:rFonts w:ascii="標楷體" w:eastAsia="標楷體" w:hAnsi="標楷體" w:cs="Times New Roman"/>
          <w:b/>
          <w:color w:val="000000" w:themeColor="text1"/>
          <w:sz w:val="40"/>
          <w:szCs w:val="40"/>
        </w:rPr>
      </w:pPr>
    </w:p>
    <w:p w:rsidR="00722651" w:rsidRDefault="00722651" w:rsidP="00AA7A02">
      <w:pPr>
        <w:widowControl/>
        <w:jc w:val="center"/>
        <w:rPr>
          <w:rFonts w:ascii="標楷體" w:eastAsia="標楷體" w:hAnsi="標楷體" w:cs="Times New Roman"/>
          <w:b/>
          <w:color w:val="000000" w:themeColor="text1"/>
          <w:sz w:val="40"/>
          <w:szCs w:val="40"/>
        </w:rPr>
      </w:pPr>
    </w:p>
    <w:p w:rsidR="00722651" w:rsidRDefault="00722651" w:rsidP="00AA7A02">
      <w:pPr>
        <w:widowControl/>
        <w:jc w:val="center"/>
        <w:rPr>
          <w:rFonts w:ascii="標楷體" w:eastAsia="標楷體" w:hAnsi="標楷體" w:cs="Times New Roman"/>
          <w:b/>
          <w:color w:val="000000" w:themeColor="text1"/>
          <w:sz w:val="40"/>
          <w:szCs w:val="40"/>
        </w:rPr>
      </w:pPr>
    </w:p>
    <w:p w:rsidR="00722651" w:rsidRDefault="00722651" w:rsidP="00AA7A02">
      <w:pPr>
        <w:widowControl/>
        <w:jc w:val="center"/>
        <w:rPr>
          <w:rFonts w:ascii="標楷體" w:eastAsia="標楷體" w:hAnsi="標楷體" w:cs="Times New Roman"/>
          <w:b/>
          <w:color w:val="000000" w:themeColor="text1"/>
          <w:sz w:val="40"/>
          <w:szCs w:val="40"/>
        </w:rPr>
      </w:pPr>
    </w:p>
    <w:p w:rsidR="00722651" w:rsidRDefault="00722651" w:rsidP="00AA7A02">
      <w:pPr>
        <w:widowControl/>
        <w:jc w:val="center"/>
        <w:rPr>
          <w:rFonts w:ascii="標楷體" w:eastAsia="標楷體" w:hAnsi="標楷體" w:cs="Times New Roman"/>
          <w:b/>
          <w:color w:val="000000" w:themeColor="text1"/>
          <w:sz w:val="40"/>
          <w:szCs w:val="40"/>
        </w:rPr>
      </w:pPr>
    </w:p>
    <w:p w:rsidR="009454F3" w:rsidRDefault="009454F3" w:rsidP="00AA7A02">
      <w:pPr>
        <w:widowControl/>
        <w:jc w:val="center"/>
        <w:rPr>
          <w:rFonts w:ascii="標楷體" w:eastAsia="標楷體" w:hAnsi="標楷體" w:cs="Times New Roman"/>
          <w:b/>
          <w:color w:val="000000" w:themeColor="text1"/>
          <w:sz w:val="40"/>
          <w:szCs w:val="40"/>
        </w:rPr>
      </w:pPr>
    </w:p>
    <w:p w:rsidR="004605AB" w:rsidRDefault="004605AB" w:rsidP="006A3999">
      <w:pPr>
        <w:widowControl/>
        <w:rPr>
          <w:rFonts w:ascii="標楷體" w:eastAsia="標楷體" w:hAnsi="標楷體" w:cs="Times New Roman"/>
          <w:b/>
          <w:color w:val="000000" w:themeColor="text1"/>
          <w:sz w:val="40"/>
          <w:szCs w:val="40"/>
        </w:rPr>
      </w:pPr>
    </w:p>
    <w:p w:rsidR="00AA7A02" w:rsidRPr="00B413D9" w:rsidRDefault="00AA7A02" w:rsidP="00AA7A02">
      <w:pPr>
        <w:widowControl/>
        <w:jc w:val="center"/>
        <w:rPr>
          <w:rFonts w:ascii="標楷體" w:eastAsia="標楷體" w:hAnsi="標楷體" w:cs="Times New Roman"/>
          <w:b/>
          <w:color w:val="000000" w:themeColor="text1"/>
          <w:sz w:val="40"/>
          <w:szCs w:val="40"/>
        </w:rPr>
      </w:pPr>
      <w:r>
        <w:rPr>
          <w:rFonts w:ascii="標楷體" w:eastAsia="標楷體" w:hAnsi="標楷體"/>
          <w:noProof/>
          <w:color w:val="000000" w:themeColor="text1"/>
          <w:sz w:val="36"/>
          <w:szCs w:val="36"/>
        </w:rPr>
        <w:lastRenderedPageBreak/>
        <mc:AlternateContent>
          <mc:Choice Requires="wps">
            <w:drawing>
              <wp:anchor distT="0" distB="0" distL="114300" distR="114300" simplePos="0" relativeHeight="251634176" behindDoc="0" locked="0" layoutInCell="1" allowOverlap="1">
                <wp:simplePos x="0" y="0"/>
                <wp:positionH relativeFrom="column">
                  <wp:posOffset>73660</wp:posOffset>
                </wp:positionH>
                <wp:positionV relativeFrom="paragraph">
                  <wp:posOffset>64135</wp:posOffset>
                </wp:positionV>
                <wp:extent cx="753110" cy="330200"/>
                <wp:effectExtent l="0" t="0" r="27940" b="127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330200"/>
                        </a:xfrm>
                        <a:prstGeom prst="rect">
                          <a:avLst/>
                        </a:prstGeom>
                        <a:solidFill>
                          <a:sysClr val="window" lastClr="FFFFFF"/>
                        </a:solidFill>
                        <a:ln w="6350">
                          <a:solidFill>
                            <a:prstClr val="black"/>
                          </a:solidFill>
                        </a:ln>
                        <a:effectLst/>
                      </wps:spPr>
                      <wps:txb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二</w:t>
                            </w:r>
                            <w:r w:rsidRPr="00F50EC1">
                              <w:rPr>
                                <w:rFonts w:ascii="標楷體" w:eastAsia="標楷體" w:hAnsi="標楷體" w:hint="eastAsia"/>
                                <w:b/>
                                <w:szCs w:val="24"/>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文字方塊 3" o:spid="_x0000_s1028" type="#_x0000_t202" style="position:absolute;left:0;text-align:left;margin-left:5.8pt;margin-top:5.05pt;width:59.3pt;height:2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" fillcolor="window" strokeweight=".5pt">
                <v:path arrowok="t"/>
                <v:textbo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二</w:t>
                      </w:r>
                      <w:r w:rsidRPr="00F50EC1">
                        <w:rPr>
                          <w:rFonts w:ascii="標楷體" w:eastAsia="標楷體" w:hAnsi="標楷體" w:hint="eastAsia"/>
                          <w:b/>
                          <w:szCs w:val="24"/>
                        </w:rPr>
                        <w:t>一</w:t>
                      </w:r>
                    </w:p>
                  </w:txbxContent>
                </v:textbox>
              </v:shape>
            </w:pict>
          </mc:Fallback>
        </mc:AlternateContent>
      </w:r>
      <w:r w:rsidRPr="00B413D9">
        <w:rPr>
          <w:rFonts w:ascii="標楷體" w:eastAsia="標楷體" w:hAnsi="標楷體" w:cs="Times New Roman" w:hint="eastAsia"/>
          <w:b/>
          <w:color w:val="000000" w:themeColor="text1"/>
          <w:sz w:val="40"/>
          <w:szCs w:val="40"/>
        </w:rPr>
        <w:t>法務部行政執行署</w:t>
      </w:r>
      <w:proofErr w:type="gramStart"/>
      <w:r w:rsidRPr="00B413D9">
        <w:rPr>
          <w:rFonts w:ascii="標楷體" w:eastAsia="標楷體" w:hAnsi="標楷體" w:cs="Times New Roman" w:hint="eastAsia"/>
          <w:b/>
          <w:color w:val="000000" w:themeColor="text1"/>
          <w:sz w:val="40"/>
          <w:szCs w:val="40"/>
        </w:rPr>
        <w:t>臺</w:t>
      </w:r>
      <w:proofErr w:type="gramEnd"/>
      <w:r w:rsidRPr="00B413D9">
        <w:rPr>
          <w:rFonts w:ascii="標楷體" w:eastAsia="標楷體" w:hAnsi="標楷體" w:cs="Times New Roman" w:hint="eastAsia"/>
          <w:b/>
          <w:color w:val="000000" w:themeColor="text1"/>
          <w:sz w:val="40"/>
          <w:szCs w:val="40"/>
        </w:rPr>
        <w:t>南分署</w:t>
      </w:r>
    </w:p>
    <w:tbl>
      <w:tblPr>
        <w:tblpPr w:leftFromText="180" w:rightFromText="180" w:vertAnchor="text" w:horzAnchor="margin" w:tblpY="1208"/>
        <w:tblW w:w="97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56"/>
        <w:gridCol w:w="1489"/>
        <w:gridCol w:w="402"/>
        <w:gridCol w:w="1194"/>
        <w:gridCol w:w="30"/>
        <w:gridCol w:w="1357"/>
        <w:gridCol w:w="535"/>
        <w:gridCol w:w="13"/>
        <w:gridCol w:w="666"/>
        <w:gridCol w:w="141"/>
        <w:gridCol w:w="537"/>
        <w:gridCol w:w="1360"/>
      </w:tblGrid>
      <w:tr w:rsidR="00AA7A02" w:rsidRPr="00B413D9" w:rsidTr="00AB6F86">
        <w:trPr>
          <w:cantSplit/>
          <w:trHeight w:hRule="exact" w:val="815"/>
        </w:trPr>
        <w:tc>
          <w:tcPr>
            <w:tcW w:w="2057" w:type="dxa"/>
            <w:tcBorders>
              <w:top w:val="single" w:sz="12" w:space="0" w:color="auto"/>
            </w:tcBorders>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姓名</w:t>
            </w:r>
          </w:p>
        </w:tc>
        <w:tc>
          <w:tcPr>
            <w:tcW w:w="1892" w:type="dxa"/>
            <w:gridSpan w:val="2"/>
            <w:tcBorders>
              <w:top w:val="single" w:sz="12" w:space="0" w:color="auto"/>
            </w:tcBorders>
          </w:tcPr>
          <w:p w:rsidR="00AA7A02" w:rsidRPr="00B413D9" w:rsidRDefault="00AA7A02" w:rsidP="00AB6F86">
            <w:pPr>
              <w:rPr>
                <w:rFonts w:ascii="標楷體" w:eastAsia="標楷體" w:hAnsi="標楷體" w:cs="Times New Roman"/>
                <w:color w:val="000000" w:themeColor="text1"/>
                <w:szCs w:val="24"/>
              </w:rPr>
            </w:pPr>
          </w:p>
        </w:tc>
        <w:tc>
          <w:tcPr>
            <w:tcW w:w="1225" w:type="dxa"/>
            <w:gridSpan w:val="2"/>
            <w:tcBorders>
              <w:top w:val="single" w:sz="12" w:space="0" w:color="auto"/>
            </w:tcBorders>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性別</w:t>
            </w:r>
          </w:p>
        </w:tc>
        <w:tc>
          <w:tcPr>
            <w:tcW w:w="2572" w:type="dxa"/>
            <w:gridSpan w:val="4"/>
            <w:tcBorders>
              <w:top w:val="single" w:sz="12" w:space="0" w:color="auto"/>
            </w:tcBorders>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□男    □女</w:t>
            </w:r>
          </w:p>
        </w:tc>
        <w:tc>
          <w:tcPr>
            <w:tcW w:w="2033" w:type="dxa"/>
            <w:gridSpan w:val="3"/>
            <w:vMerge w:val="restart"/>
            <w:tcBorders>
              <w:top w:val="single" w:sz="12" w:space="0" w:color="auto"/>
            </w:tcBorders>
            <w:vAlign w:val="center"/>
          </w:tcPr>
          <w:p w:rsidR="00AA7A02" w:rsidRPr="00B413D9" w:rsidRDefault="00AA7A02" w:rsidP="00AB6F86">
            <w:pPr>
              <w:rPr>
                <w:rFonts w:ascii="標楷體" w:eastAsia="標楷體" w:hAnsi="標楷體" w:cs="Times New Roman"/>
                <w:color w:val="000000" w:themeColor="text1"/>
                <w:szCs w:val="24"/>
              </w:rPr>
            </w:pPr>
          </w:p>
          <w:p w:rsidR="00AA7A02" w:rsidRPr="00B413D9" w:rsidRDefault="00AA7A02" w:rsidP="00AB6F86">
            <w:pPr>
              <w:jc w:val="cente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照</w:t>
            </w:r>
          </w:p>
          <w:p w:rsidR="00AA7A02" w:rsidRPr="00B413D9" w:rsidRDefault="00AA7A02" w:rsidP="00AB6F86">
            <w:pPr>
              <w:jc w:val="cente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片</w:t>
            </w:r>
          </w:p>
          <w:p w:rsidR="00AA7A02" w:rsidRPr="00B413D9" w:rsidRDefault="00AA7A02" w:rsidP="00AB6F86">
            <w:pPr>
              <w:rPr>
                <w:rFonts w:ascii="標楷體" w:eastAsia="標楷體" w:hAnsi="標楷體" w:cs="Times New Roman"/>
                <w:color w:val="000000" w:themeColor="text1"/>
                <w:szCs w:val="24"/>
              </w:rPr>
            </w:pPr>
          </w:p>
          <w:p w:rsidR="00AA7A02" w:rsidRPr="00B413D9" w:rsidRDefault="00AA7A02" w:rsidP="00AB6F86">
            <w:pPr>
              <w:rPr>
                <w:rFonts w:ascii="標楷體" w:eastAsia="標楷體" w:hAnsi="標楷體" w:cs="Times New Roman"/>
                <w:color w:val="000000" w:themeColor="text1"/>
                <w:szCs w:val="24"/>
              </w:rPr>
            </w:pPr>
          </w:p>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最近半年內之2吋正面脫帽半身相片</w:t>
            </w:r>
          </w:p>
          <w:p w:rsidR="00AA7A02" w:rsidRPr="00B413D9" w:rsidRDefault="00AA7A02" w:rsidP="00AB6F86">
            <w:pPr>
              <w:rPr>
                <w:rFonts w:ascii="標楷體" w:eastAsia="標楷體" w:hAnsi="標楷體" w:cs="Times New Roman"/>
                <w:color w:val="000000" w:themeColor="text1"/>
                <w:szCs w:val="24"/>
              </w:rPr>
            </w:pPr>
          </w:p>
          <w:p w:rsidR="00AA7A02" w:rsidRPr="00B413D9" w:rsidRDefault="00AA7A02" w:rsidP="00AB6F86">
            <w:pPr>
              <w:rPr>
                <w:rFonts w:ascii="標楷體" w:eastAsia="標楷體" w:hAnsi="標楷體" w:cs="Times New Roman"/>
                <w:color w:val="000000" w:themeColor="text1"/>
                <w:szCs w:val="24"/>
              </w:rPr>
            </w:pPr>
          </w:p>
        </w:tc>
      </w:tr>
      <w:tr w:rsidR="00AA7A02" w:rsidRPr="00B413D9" w:rsidTr="00AB6F86">
        <w:trPr>
          <w:cantSplit/>
          <w:trHeight w:hRule="exact" w:val="672"/>
        </w:trPr>
        <w:tc>
          <w:tcPr>
            <w:tcW w:w="2057" w:type="dxa"/>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國民身分證統一編號</w:t>
            </w:r>
          </w:p>
        </w:tc>
        <w:tc>
          <w:tcPr>
            <w:tcW w:w="1892" w:type="dxa"/>
            <w:gridSpan w:val="2"/>
          </w:tcPr>
          <w:p w:rsidR="00AA7A02" w:rsidRPr="00B413D9" w:rsidRDefault="00AA7A02" w:rsidP="00AB6F86">
            <w:pPr>
              <w:rPr>
                <w:rFonts w:ascii="標楷體" w:eastAsia="標楷體" w:hAnsi="標楷體" w:cs="Times New Roman"/>
                <w:color w:val="000000" w:themeColor="text1"/>
                <w:szCs w:val="24"/>
              </w:rPr>
            </w:pPr>
          </w:p>
        </w:tc>
        <w:tc>
          <w:tcPr>
            <w:tcW w:w="1225" w:type="dxa"/>
            <w:gridSpan w:val="2"/>
            <w:tcBorders>
              <w:bottom w:val="single" w:sz="4" w:space="0" w:color="auto"/>
            </w:tcBorders>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出生日期</w:t>
            </w:r>
          </w:p>
        </w:tc>
        <w:tc>
          <w:tcPr>
            <w:tcW w:w="2572" w:type="dxa"/>
            <w:gridSpan w:val="4"/>
            <w:tcBorders>
              <w:bottom w:val="single" w:sz="4" w:space="0" w:color="auto"/>
            </w:tcBorders>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民國   年   月   日</w:t>
            </w:r>
          </w:p>
        </w:tc>
        <w:tc>
          <w:tcPr>
            <w:tcW w:w="2033" w:type="dxa"/>
            <w:gridSpan w:val="3"/>
            <w:vMerge/>
          </w:tcPr>
          <w:p w:rsidR="00AA7A02" w:rsidRPr="00B413D9" w:rsidRDefault="00AA7A02" w:rsidP="00AB6F86">
            <w:pPr>
              <w:rPr>
                <w:rFonts w:ascii="標楷體" w:eastAsia="標楷體" w:hAnsi="標楷體" w:cs="Times New Roman"/>
                <w:color w:val="000000" w:themeColor="text1"/>
                <w:szCs w:val="24"/>
              </w:rPr>
            </w:pPr>
          </w:p>
        </w:tc>
      </w:tr>
      <w:tr w:rsidR="00AA7A02" w:rsidRPr="00B413D9" w:rsidTr="00AB6F86">
        <w:trPr>
          <w:cantSplit/>
          <w:trHeight w:val="614"/>
        </w:trPr>
        <w:tc>
          <w:tcPr>
            <w:tcW w:w="2057" w:type="dxa"/>
            <w:vMerge w:val="restart"/>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聯絡方式</w:t>
            </w:r>
          </w:p>
        </w:tc>
        <w:tc>
          <w:tcPr>
            <w:tcW w:w="3117" w:type="dxa"/>
            <w:gridSpan w:val="4"/>
            <w:tcBorders>
              <w:bottom w:val="single" w:sz="4" w:space="0" w:color="auto"/>
            </w:tcBorders>
            <w:vAlign w:val="center"/>
          </w:tcPr>
          <w:p w:rsidR="00AA7A02" w:rsidRPr="00B413D9" w:rsidRDefault="00AA7A02" w:rsidP="00AB6F86">
            <w:pPr>
              <w:jc w:val="both"/>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行動電話：</w:t>
            </w:r>
          </w:p>
        </w:tc>
        <w:tc>
          <w:tcPr>
            <w:tcW w:w="2572" w:type="dxa"/>
            <w:gridSpan w:val="4"/>
            <w:tcBorders>
              <w:bottom w:val="single" w:sz="4" w:space="0" w:color="auto"/>
            </w:tcBorders>
            <w:vAlign w:val="center"/>
          </w:tcPr>
          <w:p w:rsidR="00AA7A02" w:rsidRPr="00B413D9" w:rsidRDefault="00AA7A02" w:rsidP="00AB6F86">
            <w:pPr>
              <w:jc w:val="both"/>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住家電話：</w:t>
            </w:r>
          </w:p>
        </w:tc>
        <w:tc>
          <w:tcPr>
            <w:tcW w:w="2033" w:type="dxa"/>
            <w:gridSpan w:val="3"/>
            <w:vMerge/>
            <w:vAlign w:val="center"/>
          </w:tcPr>
          <w:p w:rsidR="00AA7A02" w:rsidRPr="00B413D9" w:rsidRDefault="00AA7A02" w:rsidP="00AB6F86">
            <w:pPr>
              <w:rPr>
                <w:rFonts w:ascii="標楷體" w:eastAsia="標楷體" w:hAnsi="標楷體" w:cs="Times New Roman"/>
                <w:color w:val="000000" w:themeColor="text1"/>
                <w:szCs w:val="24"/>
              </w:rPr>
            </w:pPr>
          </w:p>
        </w:tc>
      </w:tr>
      <w:tr w:rsidR="00AA7A02" w:rsidRPr="00B413D9" w:rsidTr="00AB6F86">
        <w:trPr>
          <w:cantSplit/>
          <w:trHeight w:val="391"/>
        </w:trPr>
        <w:tc>
          <w:tcPr>
            <w:tcW w:w="2057" w:type="dxa"/>
            <w:vMerge/>
            <w:vAlign w:val="center"/>
          </w:tcPr>
          <w:p w:rsidR="00AA7A02" w:rsidRPr="00B413D9" w:rsidRDefault="00AA7A02" w:rsidP="00AB6F86">
            <w:pPr>
              <w:rPr>
                <w:rFonts w:ascii="標楷體" w:eastAsia="標楷體" w:hAnsi="標楷體" w:cs="Times New Roman"/>
                <w:color w:val="000000" w:themeColor="text1"/>
                <w:szCs w:val="24"/>
              </w:rPr>
            </w:pPr>
          </w:p>
        </w:tc>
        <w:tc>
          <w:tcPr>
            <w:tcW w:w="3117" w:type="dxa"/>
            <w:gridSpan w:val="4"/>
            <w:vAlign w:val="center"/>
          </w:tcPr>
          <w:p w:rsidR="00AA7A02" w:rsidRPr="00B413D9" w:rsidRDefault="00AA7A02" w:rsidP="00AB6F86">
            <w:pPr>
              <w:jc w:val="both"/>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 xml:space="preserve">緊急聯絡人： </w:t>
            </w:r>
          </w:p>
        </w:tc>
        <w:tc>
          <w:tcPr>
            <w:tcW w:w="2572" w:type="dxa"/>
            <w:gridSpan w:val="4"/>
            <w:vAlign w:val="center"/>
          </w:tcPr>
          <w:p w:rsidR="00AA7A02" w:rsidRPr="00B413D9" w:rsidRDefault="00AA7A02" w:rsidP="00AB6F86">
            <w:pPr>
              <w:jc w:val="both"/>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聯絡人電話：</w:t>
            </w:r>
          </w:p>
        </w:tc>
        <w:tc>
          <w:tcPr>
            <w:tcW w:w="2033" w:type="dxa"/>
            <w:gridSpan w:val="3"/>
            <w:vMerge/>
            <w:vAlign w:val="center"/>
          </w:tcPr>
          <w:p w:rsidR="00AA7A02" w:rsidRPr="00B413D9" w:rsidRDefault="00AA7A02" w:rsidP="00AB6F86">
            <w:pPr>
              <w:rPr>
                <w:rFonts w:ascii="標楷體" w:eastAsia="標楷體" w:hAnsi="標楷體" w:cs="Times New Roman"/>
                <w:color w:val="000000" w:themeColor="text1"/>
                <w:szCs w:val="24"/>
              </w:rPr>
            </w:pPr>
          </w:p>
        </w:tc>
      </w:tr>
      <w:tr w:rsidR="00AA7A02" w:rsidRPr="00B413D9" w:rsidTr="00AB6F86">
        <w:trPr>
          <w:cantSplit/>
          <w:trHeight w:hRule="exact" w:val="929"/>
        </w:trPr>
        <w:tc>
          <w:tcPr>
            <w:tcW w:w="2057" w:type="dxa"/>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通訊地址</w:t>
            </w:r>
          </w:p>
        </w:tc>
        <w:tc>
          <w:tcPr>
            <w:tcW w:w="5689" w:type="dxa"/>
            <w:gridSpan w:val="8"/>
            <w:vAlign w:val="center"/>
          </w:tcPr>
          <w:p w:rsidR="00AA7A02" w:rsidRPr="00B413D9" w:rsidRDefault="00AA7A02" w:rsidP="00AB6F86">
            <w:pPr>
              <w:rPr>
                <w:rFonts w:ascii="標楷體" w:eastAsia="標楷體" w:hAnsi="標楷體" w:cs="Times New Roman"/>
                <w:color w:val="000000" w:themeColor="text1"/>
                <w:szCs w:val="24"/>
              </w:rPr>
            </w:pPr>
          </w:p>
          <w:p w:rsidR="00AA7A02" w:rsidRPr="00B413D9" w:rsidRDefault="00AA7A02" w:rsidP="00AB6F86">
            <w:pPr>
              <w:rPr>
                <w:rFonts w:ascii="標楷體" w:eastAsia="標楷體" w:hAnsi="標楷體" w:cs="Times New Roman"/>
                <w:color w:val="000000" w:themeColor="text1"/>
                <w:szCs w:val="24"/>
              </w:rPr>
            </w:pPr>
          </w:p>
          <w:p w:rsidR="00AA7A02" w:rsidRPr="00B413D9" w:rsidRDefault="00AA7A02" w:rsidP="00AB6F86">
            <w:pPr>
              <w:rPr>
                <w:rFonts w:ascii="標楷體" w:eastAsia="標楷體" w:hAnsi="標楷體" w:cs="Times New Roman"/>
                <w:color w:val="000000" w:themeColor="text1"/>
                <w:szCs w:val="24"/>
              </w:rPr>
            </w:pPr>
          </w:p>
          <w:p w:rsidR="00AA7A02" w:rsidRPr="00B413D9" w:rsidRDefault="00AA7A02" w:rsidP="00AB6F86">
            <w:pPr>
              <w:rPr>
                <w:rFonts w:ascii="標楷體" w:eastAsia="標楷體" w:hAnsi="標楷體" w:cs="Times New Roman"/>
                <w:color w:val="000000" w:themeColor="text1"/>
                <w:szCs w:val="24"/>
              </w:rPr>
            </w:pPr>
          </w:p>
          <w:p w:rsidR="00AA7A02" w:rsidRPr="00B413D9" w:rsidRDefault="00AA7A02" w:rsidP="00AB6F86">
            <w:pPr>
              <w:rPr>
                <w:rFonts w:ascii="標楷體" w:eastAsia="標楷體" w:hAnsi="標楷體" w:cs="Times New Roman"/>
                <w:color w:val="000000" w:themeColor="text1"/>
                <w:szCs w:val="24"/>
              </w:rPr>
            </w:pPr>
          </w:p>
        </w:tc>
        <w:tc>
          <w:tcPr>
            <w:tcW w:w="2033" w:type="dxa"/>
            <w:gridSpan w:val="3"/>
            <w:vMerge/>
            <w:vAlign w:val="center"/>
          </w:tcPr>
          <w:p w:rsidR="00AA7A02" w:rsidRPr="00B413D9" w:rsidRDefault="00AA7A02" w:rsidP="00AB6F86">
            <w:pPr>
              <w:rPr>
                <w:rFonts w:ascii="標楷體" w:eastAsia="標楷體" w:hAnsi="標楷體" w:cs="Times New Roman"/>
                <w:color w:val="000000" w:themeColor="text1"/>
                <w:szCs w:val="24"/>
              </w:rPr>
            </w:pPr>
          </w:p>
        </w:tc>
      </w:tr>
      <w:tr w:rsidR="00AA7A02" w:rsidRPr="00B413D9" w:rsidTr="00AB6F86">
        <w:trPr>
          <w:cantSplit/>
          <w:trHeight w:val="423"/>
        </w:trPr>
        <w:tc>
          <w:tcPr>
            <w:tcW w:w="2057" w:type="dxa"/>
            <w:vMerge w:val="restart"/>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 xml:space="preserve">婚  </w:t>
            </w:r>
            <w:proofErr w:type="gramStart"/>
            <w:r w:rsidRPr="00B413D9">
              <w:rPr>
                <w:rFonts w:ascii="標楷體" w:eastAsia="標楷體" w:hAnsi="標楷體" w:cs="Times New Roman" w:hint="eastAsia"/>
                <w:color w:val="000000" w:themeColor="text1"/>
                <w:szCs w:val="24"/>
              </w:rPr>
              <w:t>姻</w:t>
            </w:r>
            <w:proofErr w:type="gramEnd"/>
            <w:r w:rsidRPr="00B413D9">
              <w:rPr>
                <w:rFonts w:ascii="標楷體" w:eastAsia="標楷體" w:hAnsi="標楷體" w:cs="Times New Roman" w:hint="eastAsia"/>
                <w:color w:val="000000" w:themeColor="text1"/>
                <w:szCs w:val="24"/>
              </w:rPr>
              <w:t xml:space="preserve">  狀  </w:t>
            </w:r>
            <w:proofErr w:type="gramStart"/>
            <w:r w:rsidRPr="00B413D9">
              <w:rPr>
                <w:rFonts w:ascii="標楷體" w:eastAsia="標楷體" w:hAnsi="標楷體" w:cs="Times New Roman" w:hint="eastAsia"/>
                <w:color w:val="000000" w:themeColor="text1"/>
                <w:szCs w:val="24"/>
              </w:rPr>
              <w:t>況</w:t>
            </w:r>
            <w:proofErr w:type="gramEnd"/>
          </w:p>
        </w:tc>
        <w:tc>
          <w:tcPr>
            <w:tcW w:w="3087" w:type="dxa"/>
            <w:gridSpan w:val="3"/>
            <w:vMerge w:val="restart"/>
            <w:tcBorders>
              <w:top w:val="single" w:sz="4" w:space="0" w:color="auto"/>
            </w:tcBorders>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□已婚    □未婚</w:t>
            </w:r>
          </w:p>
        </w:tc>
        <w:tc>
          <w:tcPr>
            <w:tcW w:w="1383" w:type="dxa"/>
            <w:gridSpan w:val="2"/>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汽 車 駕 照</w:t>
            </w:r>
          </w:p>
        </w:tc>
        <w:tc>
          <w:tcPr>
            <w:tcW w:w="3253" w:type="dxa"/>
            <w:gridSpan w:val="6"/>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 xml:space="preserve">    □有     </w:t>
            </w:r>
            <w:r w:rsidRPr="00B413D9">
              <w:rPr>
                <w:rFonts w:ascii="標楷體" w:eastAsia="標楷體" w:hAnsi="標楷體" w:cs="Times New Roman" w:hint="eastAsia"/>
                <w:color w:val="000000" w:themeColor="text1"/>
                <w:szCs w:val="24"/>
              </w:rPr>
              <w:tab/>
              <w:t>□無</w:t>
            </w:r>
          </w:p>
        </w:tc>
      </w:tr>
      <w:tr w:rsidR="00AA7A02" w:rsidRPr="00B413D9" w:rsidTr="00AB6F86">
        <w:trPr>
          <w:cantSplit/>
          <w:trHeight w:hRule="exact" w:val="422"/>
        </w:trPr>
        <w:tc>
          <w:tcPr>
            <w:tcW w:w="2057" w:type="dxa"/>
            <w:vMerge/>
            <w:vAlign w:val="center"/>
          </w:tcPr>
          <w:p w:rsidR="00AA7A02" w:rsidRPr="00B413D9" w:rsidRDefault="00AA7A02" w:rsidP="00AB6F86">
            <w:pPr>
              <w:rPr>
                <w:rFonts w:ascii="標楷體" w:eastAsia="標楷體" w:hAnsi="標楷體" w:cs="Times New Roman"/>
                <w:color w:val="000000" w:themeColor="text1"/>
                <w:szCs w:val="24"/>
              </w:rPr>
            </w:pPr>
          </w:p>
        </w:tc>
        <w:tc>
          <w:tcPr>
            <w:tcW w:w="3087" w:type="dxa"/>
            <w:gridSpan w:val="3"/>
            <w:vMerge/>
            <w:tcBorders>
              <w:bottom w:val="single" w:sz="4" w:space="0" w:color="auto"/>
            </w:tcBorders>
            <w:vAlign w:val="center"/>
          </w:tcPr>
          <w:p w:rsidR="00AA7A02" w:rsidRPr="00B413D9" w:rsidRDefault="00AA7A02" w:rsidP="00AB6F86">
            <w:pPr>
              <w:rPr>
                <w:rFonts w:ascii="標楷體" w:eastAsia="標楷體" w:hAnsi="標楷體" w:cs="Times New Roman"/>
                <w:color w:val="000000" w:themeColor="text1"/>
                <w:szCs w:val="24"/>
              </w:rPr>
            </w:pPr>
          </w:p>
        </w:tc>
        <w:tc>
          <w:tcPr>
            <w:tcW w:w="1383" w:type="dxa"/>
            <w:gridSpan w:val="2"/>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機 車 駕 照</w:t>
            </w:r>
          </w:p>
        </w:tc>
        <w:tc>
          <w:tcPr>
            <w:tcW w:w="3253" w:type="dxa"/>
            <w:gridSpan w:val="6"/>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 xml:space="preserve">    □有     </w:t>
            </w:r>
            <w:r w:rsidRPr="00B413D9">
              <w:rPr>
                <w:rFonts w:ascii="標楷體" w:eastAsia="標楷體" w:hAnsi="標楷體" w:cs="Times New Roman" w:hint="eastAsia"/>
                <w:color w:val="000000" w:themeColor="text1"/>
                <w:szCs w:val="24"/>
              </w:rPr>
              <w:tab/>
              <w:t>□無</w:t>
            </w:r>
          </w:p>
        </w:tc>
      </w:tr>
      <w:tr w:rsidR="00AA7A02" w:rsidRPr="00B413D9" w:rsidTr="00AB6F86">
        <w:trPr>
          <w:cantSplit/>
          <w:trHeight w:hRule="exact" w:val="765"/>
        </w:trPr>
        <w:tc>
          <w:tcPr>
            <w:tcW w:w="2057" w:type="dxa"/>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最  高  學  歷</w:t>
            </w:r>
          </w:p>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(含科系名稱)</w:t>
            </w:r>
          </w:p>
        </w:tc>
        <w:tc>
          <w:tcPr>
            <w:tcW w:w="4475" w:type="dxa"/>
            <w:gridSpan w:val="5"/>
            <w:vAlign w:val="center"/>
          </w:tcPr>
          <w:p w:rsidR="00AA7A02" w:rsidRPr="00B413D9" w:rsidRDefault="00AA7A02" w:rsidP="00AB6F86">
            <w:pPr>
              <w:rPr>
                <w:rFonts w:ascii="標楷體" w:eastAsia="標楷體" w:hAnsi="標楷體" w:cs="Times New Roman"/>
                <w:color w:val="000000" w:themeColor="text1"/>
                <w:szCs w:val="24"/>
              </w:rPr>
            </w:pPr>
          </w:p>
        </w:tc>
        <w:tc>
          <w:tcPr>
            <w:tcW w:w="1355" w:type="dxa"/>
            <w:gridSpan w:val="4"/>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 xml:space="preserve"> 畢業年月</w:t>
            </w:r>
          </w:p>
        </w:tc>
        <w:tc>
          <w:tcPr>
            <w:tcW w:w="1892" w:type="dxa"/>
            <w:gridSpan w:val="2"/>
            <w:tcBorders>
              <w:bottom w:val="single" w:sz="4" w:space="0" w:color="auto"/>
            </w:tcBorders>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民國    年    月</w:t>
            </w:r>
          </w:p>
        </w:tc>
      </w:tr>
      <w:tr w:rsidR="00AA7A02" w:rsidRPr="00B413D9" w:rsidTr="00AB6F86">
        <w:trPr>
          <w:cantSplit/>
          <w:trHeight w:hRule="exact" w:val="445"/>
        </w:trPr>
        <w:tc>
          <w:tcPr>
            <w:tcW w:w="2057" w:type="dxa"/>
            <w:vMerge w:val="restart"/>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現  職  工 作</w:t>
            </w:r>
          </w:p>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(無</w:t>
            </w:r>
            <w:proofErr w:type="gramStart"/>
            <w:r w:rsidRPr="00B413D9">
              <w:rPr>
                <w:rFonts w:ascii="標楷體" w:eastAsia="標楷體" w:hAnsi="標楷體" w:cs="Times New Roman" w:hint="eastAsia"/>
                <w:color w:val="000000" w:themeColor="text1"/>
                <w:szCs w:val="24"/>
              </w:rPr>
              <w:t>則免填</w:t>
            </w:r>
            <w:proofErr w:type="gramEnd"/>
            <w:r w:rsidRPr="00B413D9">
              <w:rPr>
                <w:rFonts w:ascii="標楷體" w:eastAsia="標楷體" w:hAnsi="標楷體" w:cs="Times New Roman" w:hint="eastAsia"/>
                <w:color w:val="000000" w:themeColor="text1"/>
                <w:szCs w:val="24"/>
              </w:rPr>
              <w:t>)</w:t>
            </w:r>
          </w:p>
        </w:tc>
        <w:tc>
          <w:tcPr>
            <w:tcW w:w="1490" w:type="dxa"/>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單位名稱</w:t>
            </w:r>
          </w:p>
        </w:tc>
        <w:tc>
          <w:tcPr>
            <w:tcW w:w="6233" w:type="dxa"/>
            <w:gridSpan w:val="10"/>
            <w:vAlign w:val="center"/>
          </w:tcPr>
          <w:p w:rsidR="00AA7A02" w:rsidRPr="00B413D9" w:rsidRDefault="00AA7A02" w:rsidP="00AB6F86">
            <w:pPr>
              <w:rPr>
                <w:rFonts w:ascii="標楷體" w:eastAsia="標楷體" w:hAnsi="標楷體" w:cs="Times New Roman"/>
                <w:color w:val="000000" w:themeColor="text1"/>
                <w:szCs w:val="24"/>
              </w:rPr>
            </w:pPr>
          </w:p>
        </w:tc>
      </w:tr>
      <w:tr w:rsidR="00AA7A02" w:rsidRPr="00B413D9" w:rsidTr="00AB6F86">
        <w:trPr>
          <w:cantSplit/>
          <w:trHeight w:hRule="exact" w:val="398"/>
        </w:trPr>
        <w:tc>
          <w:tcPr>
            <w:tcW w:w="2057" w:type="dxa"/>
            <w:vMerge/>
            <w:vAlign w:val="center"/>
          </w:tcPr>
          <w:p w:rsidR="00AA7A02" w:rsidRPr="00B413D9" w:rsidRDefault="00AA7A02" w:rsidP="00AB6F86">
            <w:pPr>
              <w:rPr>
                <w:rFonts w:ascii="標楷體" w:eastAsia="標楷體" w:hAnsi="標楷體" w:cs="Times New Roman"/>
                <w:color w:val="000000" w:themeColor="text1"/>
                <w:szCs w:val="24"/>
              </w:rPr>
            </w:pPr>
          </w:p>
        </w:tc>
        <w:tc>
          <w:tcPr>
            <w:tcW w:w="1490" w:type="dxa"/>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職務名稱</w:t>
            </w:r>
          </w:p>
        </w:tc>
        <w:tc>
          <w:tcPr>
            <w:tcW w:w="3533" w:type="dxa"/>
            <w:gridSpan w:val="6"/>
            <w:vAlign w:val="center"/>
          </w:tcPr>
          <w:p w:rsidR="00AA7A02" w:rsidRPr="00B413D9" w:rsidRDefault="00AA7A02" w:rsidP="00AB6F86">
            <w:pPr>
              <w:rPr>
                <w:rFonts w:ascii="標楷體" w:eastAsia="標楷體" w:hAnsi="標楷體" w:cs="Times New Roman"/>
                <w:color w:val="000000" w:themeColor="text1"/>
                <w:szCs w:val="24"/>
              </w:rPr>
            </w:pPr>
          </w:p>
        </w:tc>
        <w:tc>
          <w:tcPr>
            <w:tcW w:w="1344" w:type="dxa"/>
            <w:gridSpan w:val="3"/>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現職年資</w:t>
            </w:r>
          </w:p>
        </w:tc>
        <w:tc>
          <w:tcPr>
            <w:tcW w:w="1356" w:type="dxa"/>
            <w:vAlign w:val="center"/>
          </w:tcPr>
          <w:p w:rsidR="00AA7A02" w:rsidRPr="00B413D9" w:rsidRDefault="00AA7A02" w:rsidP="00AB6F86">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約     年</w:t>
            </w:r>
          </w:p>
        </w:tc>
      </w:tr>
      <w:tr w:rsidR="00AA7A02" w:rsidRPr="00B413D9" w:rsidTr="00AB6F86">
        <w:trPr>
          <w:cantSplit/>
          <w:trHeight w:hRule="exact" w:val="480"/>
        </w:trPr>
        <w:tc>
          <w:tcPr>
            <w:tcW w:w="2057" w:type="dxa"/>
            <w:vMerge w:val="restart"/>
            <w:vAlign w:val="center"/>
          </w:tcPr>
          <w:p w:rsidR="00AA7A02" w:rsidRPr="00B413D9" w:rsidRDefault="00AA7A02" w:rsidP="00AB6F86">
            <w:pPr>
              <w:jc w:val="cente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工作經歷</w:t>
            </w:r>
          </w:p>
        </w:tc>
        <w:tc>
          <w:tcPr>
            <w:tcW w:w="5010" w:type="dxa"/>
            <w:gridSpan w:val="6"/>
            <w:vAlign w:val="center"/>
          </w:tcPr>
          <w:p w:rsidR="00AA7A02" w:rsidRPr="00B413D9" w:rsidRDefault="00AA7A02" w:rsidP="00AB6F86">
            <w:pPr>
              <w:jc w:val="cente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單位名稱</w:t>
            </w:r>
          </w:p>
        </w:tc>
        <w:tc>
          <w:tcPr>
            <w:tcW w:w="1357" w:type="dxa"/>
            <w:gridSpan w:val="4"/>
            <w:vAlign w:val="center"/>
          </w:tcPr>
          <w:p w:rsidR="00AA7A02" w:rsidRPr="00B413D9" w:rsidRDefault="00AA7A02" w:rsidP="00AB6F86">
            <w:pPr>
              <w:jc w:val="cente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職稱</w:t>
            </w:r>
          </w:p>
        </w:tc>
        <w:tc>
          <w:tcPr>
            <w:tcW w:w="1356" w:type="dxa"/>
            <w:vAlign w:val="center"/>
          </w:tcPr>
          <w:p w:rsidR="00AA7A02" w:rsidRPr="00B413D9" w:rsidRDefault="00AA7A02" w:rsidP="00AB6F86">
            <w:pPr>
              <w:jc w:val="cente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年資</w:t>
            </w:r>
          </w:p>
        </w:tc>
      </w:tr>
      <w:tr w:rsidR="00AA7A02" w:rsidRPr="00B413D9" w:rsidTr="00AB6F86">
        <w:trPr>
          <w:cantSplit/>
          <w:trHeight w:hRule="exact" w:val="381"/>
        </w:trPr>
        <w:tc>
          <w:tcPr>
            <w:tcW w:w="2057" w:type="dxa"/>
            <w:vMerge/>
            <w:vAlign w:val="center"/>
          </w:tcPr>
          <w:p w:rsidR="00AA7A02" w:rsidRPr="00B413D9" w:rsidRDefault="00AA7A02" w:rsidP="00AB6F86">
            <w:pPr>
              <w:jc w:val="center"/>
              <w:rPr>
                <w:rFonts w:ascii="標楷體" w:eastAsia="標楷體" w:hAnsi="標楷體" w:cs="Times New Roman"/>
                <w:color w:val="000000" w:themeColor="text1"/>
                <w:szCs w:val="24"/>
              </w:rPr>
            </w:pPr>
          </w:p>
        </w:tc>
        <w:tc>
          <w:tcPr>
            <w:tcW w:w="5010" w:type="dxa"/>
            <w:gridSpan w:val="6"/>
            <w:vAlign w:val="center"/>
          </w:tcPr>
          <w:p w:rsidR="00AA7A02" w:rsidRPr="00B413D9" w:rsidRDefault="00AA7A02" w:rsidP="00AB6F86">
            <w:pPr>
              <w:jc w:val="center"/>
              <w:rPr>
                <w:rFonts w:ascii="標楷體" w:eastAsia="標楷體" w:hAnsi="標楷體" w:cs="Times New Roman"/>
                <w:color w:val="000000" w:themeColor="text1"/>
                <w:szCs w:val="24"/>
              </w:rPr>
            </w:pPr>
          </w:p>
        </w:tc>
        <w:tc>
          <w:tcPr>
            <w:tcW w:w="1357" w:type="dxa"/>
            <w:gridSpan w:val="4"/>
            <w:vAlign w:val="center"/>
          </w:tcPr>
          <w:p w:rsidR="00AA7A02" w:rsidRPr="00B413D9" w:rsidRDefault="00AA7A02" w:rsidP="00AB6F86">
            <w:pPr>
              <w:jc w:val="center"/>
              <w:rPr>
                <w:rFonts w:ascii="標楷體" w:eastAsia="標楷體" w:hAnsi="標楷體" w:cs="Times New Roman"/>
                <w:color w:val="000000" w:themeColor="text1"/>
                <w:szCs w:val="24"/>
              </w:rPr>
            </w:pPr>
          </w:p>
        </w:tc>
        <w:tc>
          <w:tcPr>
            <w:tcW w:w="1356" w:type="dxa"/>
            <w:vAlign w:val="center"/>
          </w:tcPr>
          <w:p w:rsidR="00AA7A02" w:rsidRPr="00B413D9" w:rsidRDefault="00AA7A02" w:rsidP="00AB6F86">
            <w:pPr>
              <w:jc w:val="center"/>
              <w:rPr>
                <w:rFonts w:ascii="標楷體" w:eastAsia="標楷體" w:hAnsi="標楷體" w:cs="Times New Roman"/>
                <w:color w:val="000000" w:themeColor="text1"/>
                <w:szCs w:val="24"/>
              </w:rPr>
            </w:pPr>
          </w:p>
        </w:tc>
      </w:tr>
      <w:tr w:rsidR="00AA7A02" w:rsidRPr="00B413D9" w:rsidTr="00AB6F86">
        <w:trPr>
          <w:cantSplit/>
          <w:trHeight w:hRule="exact" w:val="401"/>
        </w:trPr>
        <w:tc>
          <w:tcPr>
            <w:tcW w:w="2057" w:type="dxa"/>
            <w:vMerge/>
            <w:vAlign w:val="center"/>
          </w:tcPr>
          <w:p w:rsidR="00AA7A02" w:rsidRPr="00B413D9" w:rsidRDefault="00AA7A02" w:rsidP="00AB6F86">
            <w:pPr>
              <w:jc w:val="center"/>
              <w:rPr>
                <w:rFonts w:ascii="標楷體" w:eastAsia="標楷體" w:hAnsi="標楷體" w:cs="Times New Roman"/>
                <w:color w:val="000000" w:themeColor="text1"/>
                <w:szCs w:val="24"/>
              </w:rPr>
            </w:pPr>
          </w:p>
        </w:tc>
        <w:tc>
          <w:tcPr>
            <w:tcW w:w="5010" w:type="dxa"/>
            <w:gridSpan w:val="6"/>
            <w:vAlign w:val="center"/>
          </w:tcPr>
          <w:p w:rsidR="00AA7A02" w:rsidRPr="00B413D9" w:rsidRDefault="00AA7A02" w:rsidP="00AB6F86">
            <w:pPr>
              <w:jc w:val="center"/>
              <w:rPr>
                <w:rFonts w:ascii="標楷體" w:eastAsia="標楷體" w:hAnsi="標楷體" w:cs="Times New Roman"/>
                <w:color w:val="000000" w:themeColor="text1"/>
                <w:szCs w:val="24"/>
              </w:rPr>
            </w:pPr>
          </w:p>
        </w:tc>
        <w:tc>
          <w:tcPr>
            <w:tcW w:w="1357" w:type="dxa"/>
            <w:gridSpan w:val="4"/>
            <w:vAlign w:val="center"/>
          </w:tcPr>
          <w:p w:rsidR="00AA7A02" w:rsidRPr="00B413D9" w:rsidRDefault="00AA7A02" w:rsidP="00AB6F86">
            <w:pPr>
              <w:jc w:val="center"/>
              <w:rPr>
                <w:rFonts w:ascii="標楷體" w:eastAsia="標楷體" w:hAnsi="標楷體" w:cs="Times New Roman"/>
                <w:color w:val="000000" w:themeColor="text1"/>
                <w:szCs w:val="24"/>
              </w:rPr>
            </w:pPr>
          </w:p>
        </w:tc>
        <w:tc>
          <w:tcPr>
            <w:tcW w:w="1356" w:type="dxa"/>
            <w:vAlign w:val="center"/>
          </w:tcPr>
          <w:p w:rsidR="00AA7A02" w:rsidRPr="00B413D9" w:rsidRDefault="00AA7A02" w:rsidP="00AB6F86">
            <w:pPr>
              <w:jc w:val="center"/>
              <w:rPr>
                <w:rFonts w:ascii="標楷體" w:eastAsia="標楷體" w:hAnsi="標楷體" w:cs="Times New Roman"/>
                <w:color w:val="000000" w:themeColor="text1"/>
                <w:szCs w:val="24"/>
              </w:rPr>
            </w:pPr>
          </w:p>
        </w:tc>
      </w:tr>
      <w:tr w:rsidR="00AA7A02" w:rsidRPr="00B413D9" w:rsidTr="00AB6F86">
        <w:trPr>
          <w:cantSplit/>
          <w:trHeight w:hRule="exact" w:val="393"/>
        </w:trPr>
        <w:tc>
          <w:tcPr>
            <w:tcW w:w="2057" w:type="dxa"/>
            <w:vMerge/>
            <w:vAlign w:val="center"/>
          </w:tcPr>
          <w:p w:rsidR="00AA7A02" w:rsidRPr="00B413D9" w:rsidRDefault="00AA7A02" w:rsidP="00AB6F86">
            <w:pPr>
              <w:jc w:val="center"/>
              <w:rPr>
                <w:rFonts w:ascii="標楷體" w:eastAsia="標楷體" w:hAnsi="標楷體" w:cs="Times New Roman"/>
                <w:color w:val="000000" w:themeColor="text1"/>
                <w:szCs w:val="24"/>
              </w:rPr>
            </w:pPr>
          </w:p>
        </w:tc>
        <w:tc>
          <w:tcPr>
            <w:tcW w:w="5010" w:type="dxa"/>
            <w:gridSpan w:val="6"/>
            <w:vAlign w:val="center"/>
          </w:tcPr>
          <w:p w:rsidR="00AA7A02" w:rsidRPr="00B413D9" w:rsidRDefault="00AA7A02" w:rsidP="00AB6F86">
            <w:pPr>
              <w:jc w:val="center"/>
              <w:rPr>
                <w:rFonts w:ascii="標楷體" w:eastAsia="標楷體" w:hAnsi="標楷體" w:cs="Times New Roman"/>
                <w:color w:val="000000" w:themeColor="text1"/>
                <w:szCs w:val="24"/>
              </w:rPr>
            </w:pPr>
          </w:p>
        </w:tc>
        <w:tc>
          <w:tcPr>
            <w:tcW w:w="1357" w:type="dxa"/>
            <w:gridSpan w:val="4"/>
            <w:vAlign w:val="center"/>
          </w:tcPr>
          <w:p w:rsidR="00AA7A02" w:rsidRPr="00B413D9" w:rsidRDefault="00AA7A02" w:rsidP="00AB6F86">
            <w:pPr>
              <w:jc w:val="center"/>
              <w:rPr>
                <w:rFonts w:ascii="標楷體" w:eastAsia="標楷體" w:hAnsi="標楷體" w:cs="Times New Roman"/>
                <w:color w:val="000000" w:themeColor="text1"/>
                <w:szCs w:val="24"/>
              </w:rPr>
            </w:pPr>
          </w:p>
        </w:tc>
        <w:tc>
          <w:tcPr>
            <w:tcW w:w="1356" w:type="dxa"/>
            <w:vAlign w:val="center"/>
          </w:tcPr>
          <w:p w:rsidR="00AA7A02" w:rsidRPr="00B413D9" w:rsidRDefault="00AA7A02" w:rsidP="00AB6F86">
            <w:pPr>
              <w:jc w:val="center"/>
              <w:rPr>
                <w:rFonts w:ascii="標楷體" w:eastAsia="標楷體" w:hAnsi="標楷體" w:cs="Times New Roman"/>
                <w:color w:val="000000" w:themeColor="text1"/>
                <w:szCs w:val="24"/>
              </w:rPr>
            </w:pPr>
          </w:p>
        </w:tc>
      </w:tr>
      <w:tr w:rsidR="00AA7A02" w:rsidRPr="00B413D9" w:rsidTr="00AB6F86">
        <w:trPr>
          <w:cantSplit/>
          <w:trHeight w:hRule="exact" w:val="360"/>
        </w:trPr>
        <w:tc>
          <w:tcPr>
            <w:tcW w:w="9779" w:type="dxa"/>
            <w:gridSpan w:val="12"/>
            <w:vAlign w:val="center"/>
          </w:tcPr>
          <w:p w:rsidR="00AA7A02" w:rsidRPr="00B413D9" w:rsidRDefault="00AA7A02" w:rsidP="00AB6F86">
            <w:pPr>
              <w:jc w:val="cente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身分證明文件黏貼處</w:t>
            </w:r>
          </w:p>
        </w:tc>
      </w:tr>
      <w:tr w:rsidR="00AA7A02" w:rsidRPr="00B413D9" w:rsidTr="00AB6F86">
        <w:trPr>
          <w:cantSplit/>
          <w:trHeight w:hRule="exact" w:val="3558"/>
        </w:trPr>
        <w:tc>
          <w:tcPr>
            <w:tcW w:w="5173" w:type="dxa"/>
            <w:gridSpan w:val="5"/>
            <w:vAlign w:val="center"/>
          </w:tcPr>
          <w:p w:rsidR="00AA7A02" w:rsidRPr="00B413D9" w:rsidRDefault="00AA7A02" w:rsidP="00AB6F86">
            <w:pPr>
              <w:jc w:val="cente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身分證影本正面（黏貼）</w:t>
            </w:r>
          </w:p>
        </w:tc>
        <w:tc>
          <w:tcPr>
            <w:tcW w:w="4606" w:type="dxa"/>
            <w:gridSpan w:val="7"/>
            <w:vAlign w:val="center"/>
          </w:tcPr>
          <w:p w:rsidR="00AA7A02" w:rsidRPr="00B413D9" w:rsidRDefault="00AA7A02" w:rsidP="00AB6F86">
            <w:pPr>
              <w:jc w:val="cente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身分證影本反面（黏貼）</w:t>
            </w:r>
          </w:p>
        </w:tc>
      </w:tr>
    </w:tbl>
    <w:p w:rsidR="00AA7A02" w:rsidRPr="00B413D9" w:rsidRDefault="00AA7A02" w:rsidP="00AA7A02">
      <w:pPr>
        <w:pStyle w:val="1"/>
        <w:spacing w:line="400" w:lineRule="exact"/>
        <w:jc w:val="center"/>
        <w:rPr>
          <w:rFonts w:ascii="標楷體" w:eastAsia="標楷體" w:hAnsi="標楷體" w:cs="Times New Roman"/>
          <w:b w:val="0"/>
          <w:color w:val="000000" w:themeColor="text1"/>
          <w:sz w:val="36"/>
          <w:szCs w:val="36"/>
        </w:rPr>
      </w:pPr>
      <w:bookmarkStart w:id="14" w:name="_Toc2862851"/>
      <w:r w:rsidRPr="00B413D9">
        <w:rPr>
          <w:rFonts w:ascii="標楷體" w:eastAsia="標楷體" w:hAnsi="標楷體" w:cs="Times New Roman" w:hint="eastAsia"/>
          <w:b w:val="0"/>
          <w:color w:val="000000" w:themeColor="text1"/>
          <w:sz w:val="36"/>
          <w:szCs w:val="36"/>
        </w:rPr>
        <w:t>臨時人員甄選報名表</w:t>
      </w:r>
      <w:bookmarkEnd w:id="14"/>
    </w:p>
    <w:p w:rsidR="00AA7A02" w:rsidRPr="00B413D9" w:rsidRDefault="00AA7A02" w:rsidP="00AA7A02">
      <w:pPr>
        <w:rPr>
          <w:rFonts w:ascii="標楷體" w:eastAsia="標楷體" w:hAnsi="標楷體" w:cs="Times New Roman"/>
          <w:color w:val="000000" w:themeColor="text1"/>
          <w:szCs w:val="24"/>
        </w:rPr>
      </w:pPr>
      <w:r w:rsidRPr="00B413D9">
        <w:rPr>
          <w:rFonts w:ascii="標楷體" w:eastAsia="標楷體" w:hAnsi="標楷體" w:cs="Times New Roman" w:hint="eastAsia"/>
          <w:color w:val="000000" w:themeColor="text1"/>
          <w:szCs w:val="24"/>
        </w:rPr>
        <w:t>報考類別(請擇</w:t>
      </w:r>
      <w:proofErr w:type="gramStart"/>
      <w:r w:rsidRPr="00B413D9">
        <w:rPr>
          <w:rFonts w:ascii="標楷體" w:eastAsia="標楷體" w:hAnsi="標楷體" w:cs="Times New Roman" w:hint="eastAsia"/>
          <w:color w:val="000000" w:themeColor="text1"/>
          <w:szCs w:val="24"/>
        </w:rPr>
        <w:t>一</w:t>
      </w:r>
      <w:proofErr w:type="gramEnd"/>
      <w:r w:rsidRPr="00B413D9">
        <w:rPr>
          <w:rFonts w:ascii="標楷體" w:eastAsia="標楷體" w:hAnsi="標楷體" w:cs="Times New Roman" w:hint="eastAsia"/>
          <w:color w:val="000000" w:themeColor="text1"/>
          <w:szCs w:val="24"/>
        </w:rPr>
        <w:t xml:space="preserve">): □行政助理人員   □資訊人員   </w:t>
      </w:r>
      <w:r w:rsidR="00722651">
        <w:rPr>
          <w:rFonts w:ascii="新細明體" w:eastAsia="新細明體" w:hAnsi="新細明體" w:cs="Times New Roman" w:hint="eastAsia"/>
          <w:color w:val="000000" w:themeColor="text1"/>
          <w:szCs w:val="24"/>
        </w:rPr>
        <w:t>■</w:t>
      </w:r>
      <w:proofErr w:type="gramStart"/>
      <w:r w:rsidRPr="00B413D9">
        <w:rPr>
          <w:rFonts w:ascii="標楷體" w:eastAsia="標楷體" w:hAnsi="標楷體" w:cs="Times New Roman" w:hint="eastAsia"/>
          <w:color w:val="000000" w:themeColor="text1"/>
          <w:szCs w:val="24"/>
        </w:rPr>
        <w:t>美編兼行政</w:t>
      </w:r>
      <w:proofErr w:type="gramEnd"/>
      <w:r w:rsidRPr="00B413D9">
        <w:rPr>
          <w:rFonts w:ascii="標楷體" w:eastAsia="標楷體" w:hAnsi="標楷體" w:cs="Times New Roman" w:hint="eastAsia"/>
          <w:color w:val="000000" w:themeColor="text1"/>
          <w:szCs w:val="24"/>
        </w:rPr>
        <w:t>助理</w:t>
      </w:r>
    </w:p>
    <w:p w:rsidR="00AA7A02" w:rsidRPr="00B413D9" w:rsidRDefault="00AA7A02" w:rsidP="00AA7A02">
      <w:pPr>
        <w:widowControl/>
        <w:spacing w:line="400" w:lineRule="exact"/>
        <w:jc w:val="center"/>
        <w:rPr>
          <w:rFonts w:ascii="標楷體" w:eastAsia="標楷體" w:hAnsi="標楷體" w:cs="Times New Roman"/>
          <w:b/>
          <w:color w:val="000000" w:themeColor="text1"/>
          <w:sz w:val="40"/>
          <w:szCs w:val="40"/>
        </w:rPr>
      </w:pPr>
      <w:r w:rsidRPr="00B413D9">
        <w:rPr>
          <w:rFonts w:ascii="標楷體" w:eastAsia="標楷體" w:hAnsi="標楷體" w:cs="Times New Roman" w:hint="eastAsia"/>
          <w:b/>
          <w:color w:val="000000" w:themeColor="text1"/>
          <w:sz w:val="44"/>
          <w:szCs w:val="44"/>
        </w:rPr>
        <w:t xml:space="preserve">  </w:t>
      </w:r>
      <w:r w:rsidRPr="00B413D9">
        <w:rPr>
          <w:rFonts w:ascii="標楷體" w:eastAsia="標楷體" w:hAnsi="標楷體" w:cs="Times New Roman"/>
          <w:b/>
          <w:color w:val="000000" w:themeColor="text1"/>
          <w:sz w:val="44"/>
          <w:szCs w:val="44"/>
        </w:rPr>
        <w:br w:type="page"/>
      </w:r>
      <w:r w:rsidRPr="00B413D9">
        <w:rPr>
          <w:rFonts w:ascii="標楷體" w:eastAsia="標楷體" w:hAnsi="標楷體" w:cs="Times New Roman" w:hint="eastAsia"/>
          <w:b/>
          <w:color w:val="000000" w:themeColor="text1"/>
          <w:sz w:val="40"/>
          <w:szCs w:val="40"/>
        </w:rPr>
        <w:lastRenderedPageBreak/>
        <w:t>法務部行政執行署</w:t>
      </w:r>
      <w:proofErr w:type="gramStart"/>
      <w:r w:rsidRPr="00B413D9">
        <w:rPr>
          <w:rFonts w:ascii="標楷體" w:eastAsia="標楷體" w:hAnsi="標楷體" w:cs="Times New Roman" w:hint="eastAsia"/>
          <w:b/>
          <w:color w:val="000000" w:themeColor="text1"/>
          <w:sz w:val="40"/>
          <w:szCs w:val="40"/>
        </w:rPr>
        <w:t>臺</w:t>
      </w:r>
      <w:proofErr w:type="gramEnd"/>
      <w:r w:rsidRPr="00B413D9">
        <w:rPr>
          <w:rFonts w:ascii="標楷體" w:eastAsia="標楷體" w:hAnsi="標楷體" w:cs="Times New Roman" w:hint="eastAsia"/>
          <w:b/>
          <w:color w:val="000000" w:themeColor="text1"/>
          <w:sz w:val="40"/>
          <w:szCs w:val="40"/>
        </w:rPr>
        <w:t>南分署</w:t>
      </w:r>
    </w:p>
    <w:bookmarkStart w:id="15" w:name="_Toc2862852"/>
    <w:p w:rsidR="00AA7A02" w:rsidRPr="00B413D9" w:rsidRDefault="00AA7A02" w:rsidP="00AA7A02">
      <w:pPr>
        <w:pStyle w:val="1"/>
        <w:spacing w:line="400" w:lineRule="exact"/>
        <w:jc w:val="center"/>
        <w:rPr>
          <w:rFonts w:ascii="標楷體" w:eastAsia="標楷體" w:hAnsi="標楷體" w:cs="Times New Roman"/>
          <w:b w:val="0"/>
          <w:color w:val="000000" w:themeColor="text1"/>
          <w:sz w:val="40"/>
          <w:szCs w:val="40"/>
        </w:rPr>
      </w:pPr>
      <w:r>
        <w:rPr>
          <w:rFonts w:ascii="標楷體" w:eastAsia="標楷體" w:hAnsi="標楷體"/>
          <w:noProof/>
          <w:color w:val="000000" w:themeColor="text1"/>
          <w:sz w:val="36"/>
          <w:szCs w:val="36"/>
        </w:rPr>
        <mc:AlternateContent>
          <mc:Choice Requires="wps">
            <w:drawing>
              <wp:anchor distT="0" distB="0" distL="114300" distR="114300" simplePos="0" relativeHeight="251639296" behindDoc="0" locked="0" layoutInCell="1" allowOverlap="1">
                <wp:simplePos x="0" y="0"/>
                <wp:positionH relativeFrom="column">
                  <wp:posOffset>75565</wp:posOffset>
                </wp:positionH>
                <wp:positionV relativeFrom="paragraph">
                  <wp:posOffset>-300355</wp:posOffset>
                </wp:positionV>
                <wp:extent cx="753110" cy="330200"/>
                <wp:effectExtent l="0" t="0" r="27940" b="1270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330200"/>
                        </a:xfrm>
                        <a:prstGeom prst="rect">
                          <a:avLst/>
                        </a:prstGeom>
                        <a:solidFill>
                          <a:sysClr val="window" lastClr="FFFFFF"/>
                        </a:solidFill>
                        <a:ln w="6350">
                          <a:solidFill>
                            <a:prstClr val="black"/>
                          </a:solidFill>
                        </a:ln>
                        <a:effectLst/>
                      </wps:spPr>
                      <wps:txb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三</w:t>
                            </w:r>
                            <w:r w:rsidRPr="00F50EC1">
                              <w:rPr>
                                <w:rFonts w:ascii="標楷體" w:eastAsia="標楷體" w:hAnsi="標楷體" w:hint="eastAsia"/>
                                <w:b/>
                                <w:szCs w:val="24"/>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文字方塊 4" o:spid="_x0000_s1029" type="#_x0000_t202" style="position:absolute;left:0;text-align:left;margin-left:5.95pt;margin-top:-23.65pt;width:59.3pt;height:2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" fillcolor="window" strokeweight=".5pt">
                <v:path arrowok="t"/>
                <v:textbo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三</w:t>
                      </w:r>
                      <w:r w:rsidRPr="00F50EC1">
                        <w:rPr>
                          <w:rFonts w:ascii="標楷體" w:eastAsia="標楷體" w:hAnsi="標楷體" w:hint="eastAsia"/>
                          <w:b/>
                          <w:szCs w:val="24"/>
                        </w:rPr>
                        <w:t>一</w:t>
                      </w:r>
                    </w:p>
                  </w:txbxContent>
                </v:textbox>
              </v:shape>
            </w:pict>
          </mc:Fallback>
        </mc:AlternateContent>
      </w:r>
      <w:r w:rsidRPr="00B413D9">
        <w:rPr>
          <w:rFonts w:ascii="標楷體" w:eastAsia="標楷體" w:hAnsi="標楷體" w:cs="Times New Roman" w:hint="eastAsia"/>
          <w:b w:val="0"/>
          <w:color w:val="000000" w:themeColor="text1"/>
          <w:sz w:val="36"/>
          <w:szCs w:val="36"/>
        </w:rPr>
        <w:t>臨時人員甄選簡要自傳表</w:t>
      </w:r>
      <w:bookmarkEnd w:id="15"/>
    </w:p>
    <w:p w:rsidR="00AA7A02" w:rsidRPr="00B413D9" w:rsidRDefault="00AA7A02" w:rsidP="00AA7A02">
      <w:pPr>
        <w:spacing w:line="400" w:lineRule="exact"/>
        <w:rPr>
          <w:rFonts w:ascii="標楷體" w:eastAsia="標楷體" w:hAnsi="標楷體" w:cs="Times New Roman"/>
          <w:b/>
          <w:color w:val="000000" w:themeColor="text1"/>
          <w:szCs w:val="24"/>
        </w:rPr>
      </w:pPr>
      <w:r w:rsidRPr="00B413D9">
        <w:rPr>
          <w:rFonts w:ascii="標楷體" w:eastAsia="標楷體" w:hAnsi="標楷體" w:cs="Times New Roman" w:hint="eastAsia"/>
          <w:b/>
          <w:color w:val="000000" w:themeColor="text1"/>
          <w:szCs w:val="24"/>
        </w:rPr>
        <w:t>※請簡要載述：一、家庭概況：</w:t>
      </w:r>
    </w:p>
    <w:p w:rsidR="00AA7A02" w:rsidRPr="00B413D9" w:rsidRDefault="00AA7A02" w:rsidP="00AA7A02">
      <w:pPr>
        <w:spacing w:line="400" w:lineRule="exact"/>
        <w:rPr>
          <w:rFonts w:ascii="標楷體" w:eastAsia="標楷體" w:hAnsi="標楷體" w:cs="Times New Roman"/>
          <w:b/>
          <w:color w:val="000000" w:themeColor="text1"/>
          <w:szCs w:val="24"/>
        </w:rPr>
      </w:pPr>
      <w:r w:rsidRPr="00B413D9">
        <w:rPr>
          <w:rFonts w:ascii="標楷體" w:eastAsia="標楷體" w:hAnsi="標楷體" w:cs="Times New Roman" w:hint="eastAsia"/>
          <w:b/>
          <w:color w:val="000000" w:themeColor="text1"/>
          <w:szCs w:val="24"/>
        </w:rPr>
        <w:t xml:space="preserve">              二、求學與工作經驗或心得：  </w:t>
      </w:r>
    </w:p>
    <w:p w:rsidR="00AA7A02" w:rsidRPr="00B413D9" w:rsidRDefault="00AA7A02" w:rsidP="00AA7A02">
      <w:pPr>
        <w:spacing w:line="400" w:lineRule="exact"/>
        <w:rPr>
          <w:rFonts w:ascii="標楷體" w:eastAsia="標楷體" w:hAnsi="標楷體" w:cs="Times New Roman"/>
          <w:b/>
          <w:color w:val="000000" w:themeColor="text1"/>
          <w:sz w:val="28"/>
          <w:szCs w:val="28"/>
        </w:rPr>
      </w:pPr>
      <w:r w:rsidRPr="00B413D9">
        <w:rPr>
          <w:rFonts w:ascii="標楷體" w:eastAsia="標楷體" w:hAnsi="標楷體" w:cs="Times New Roman" w:hint="eastAsia"/>
          <w:b/>
          <w:color w:val="000000" w:themeColor="text1"/>
          <w:szCs w:val="24"/>
        </w:rPr>
        <w:t xml:space="preserve">              三、參加甄選動機</w:t>
      </w:r>
      <w:r w:rsidRPr="00B413D9">
        <w:rPr>
          <w:rFonts w:ascii="標楷體" w:eastAsia="標楷體" w:hAnsi="標楷體" w:cs="Times New Roman" w:hint="eastAsia"/>
          <w:b/>
          <w:color w:val="000000" w:themeColor="text1"/>
          <w:sz w:val="28"/>
          <w:szCs w:val="28"/>
        </w:rPr>
        <w:t xml:space="preserve">： </w:t>
      </w:r>
    </w:p>
    <w:p w:rsidR="00AA7A02" w:rsidRPr="00B413D9" w:rsidRDefault="00AA7A02" w:rsidP="00AA7A02">
      <w:pPr>
        <w:spacing w:line="400" w:lineRule="exact"/>
        <w:rPr>
          <w:rFonts w:ascii="標楷體" w:eastAsia="標楷體" w:hAnsi="標楷體" w:cs="Times New Roman"/>
          <w:b/>
          <w:color w:val="000000" w:themeColor="text1"/>
          <w:sz w:val="28"/>
          <w:szCs w:val="28"/>
        </w:rPr>
      </w:pPr>
      <w:r w:rsidRPr="00B413D9">
        <w:rPr>
          <w:rFonts w:ascii="標楷體" w:eastAsia="標楷體" w:hAnsi="標楷體" w:cs="Times New Roman" w:hint="eastAsia"/>
          <w:b/>
          <w:color w:val="000000" w:themeColor="text1"/>
          <w:sz w:val="28"/>
          <w:szCs w:val="28"/>
        </w:rPr>
        <w:t xml:space="preserve">            四、個人興趣與專長</w:t>
      </w:r>
    </w:p>
    <w:tbl>
      <w:tblPr>
        <w:tblpPr w:leftFromText="180" w:rightFromText="180" w:vertAnchor="text" w:horzAnchor="margin" w:tblpXSpec="center" w:tblpY="383"/>
        <w:tblW w:w="9684" w:type="dxa"/>
        <w:tblBorders>
          <w:top w:val="thickThinSmallGap" w:sz="24" w:space="0" w:color="auto"/>
          <w:left w:val="thickThinSmallGap" w:sz="24" w:space="0" w:color="auto"/>
          <w:bottom w:val="thinThickSmallGap" w:sz="24" w:space="0" w:color="auto"/>
          <w:right w:val="thinThickSmallGap" w:sz="24" w:space="0" w:color="auto"/>
          <w:insideH w:val="dotDotDash" w:sz="4" w:space="0" w:color="auto"/>
          <w:insideV w:val="dotDotDash" w:sz="4" w:space="0" w:color="auto"/>
        </w:tblBorders>
        <w:tblCellMar>
          <w:left w:w="28" w:type="dxa"/>
          <w:right w:w="28" w:type="dxa"/>
        </w:tblCellMar>
        <w:tblLook w:val="0000" w:firstRow="0" w:lastRow="0" w:firstColumn="0" w:lastColumn="0" w:noHBand="0" w:noVBand="0"/>
      </w:tblPr>
      <w:tblGrid>
        <w:gridCol w:w="9684"/>
      </w:tblGrid>
      <w:tr w:rsidR="00AA7A02" w:rsidRPr="00B413D9" w:rsidTr="00AB6F86">
        <w:trPr>
          <w:trHeight w:val="44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76"/>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76"/>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68"/>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80"/>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68"/>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68"/>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p>
        </w:tc>
      </w:tr>
      <w:tr w:rsidR="00AA7A02" w:rsidRPr="00B413D9" w:rsidTr="00AB6F86">
        <w:trPr>
          <w:trHeight w:val="168"/>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r w:rsidRPr="00B413D9">
              <w:rPr>
                <w:rFonts w:ascii="標楷體" w:eastAsia="標楷體" w:hAnsi="標楷體" w:cs="Times New Roman" w:hint="eastAsia"/>
                <w:color w:val="000000" w:themeColor="text1"/>
                <w:sz w:val="32"/>
                <w:szCs w:val="24"/>
              </w:rPr>
              <w:t xml:space="preserve">                            </w:t>
            </w:r>
          </w:p>
        </w:tc>
      </w:tr>
      <w:tr w:rsidR="00AA7A02" w:rsidRPr="00B413D9" w:rsidTr="00AB6F86">
        <w:trPr>
          <w:trHeight w:val="176"/>
        </w:trPr>
        <w:tc>
          <w:tcPr>
            <w:tcW w:w="9684" w:type="dxa"/>
            <w:shd w:val="clear" w:color="auto" w:fill="auto"/>
          </w:tcPr>
          <w:p w:rsidR="00AA7A02" w:rsidRPr="00B413D9" w:rsidRDefault="00AA7A02" w:rsidP="00AB6F86">
            <w:pPr>
              <w:spacing w:line="400" w:lineRule="exact"/>
              <w:rPr>
                <w:rFonts w:ascii="標楷體" w:eastAsia="標楷體" w:hAnsi="標楷體" w:cs="Times New Roman"/>
                <w:color w:val="000000" w:themeColor="text1"/>
                <w:sz w:val="32"/>
                <w:szCs w:val="24"/>
              </w:rPr>
            </w:pPr>
            <w:r w:rsidRPr="00B413D9">
              <w:rPr>
                <w:rFonts w:ascii="標楷體" w:eastAsia="標楷體" w:hAnsi="標楷體" w:cs="Times New Roman" w:hint="eastAsia"/>
                <w:color w:val="000000" w:themeColor="text1"/>
                <w:sz w:val="32"/>
                <w:szCs w:val="24"/>
              </w:rPr>
              <w:t xml:space="preserve">                                   </w:t>
            </w:r>
          </w:p>
        </w:tc>
      </w:tr>
    </w:tbl>
    <w:p w:rsidR="00AA7A02" w:rsidRPr="00B413D9" w:rsidRDefault="00AA7A02" w:rsidP="00AA7A02">
      <w:pPr>
        <w:spacing w:line="400" w:lineRule="exact"/>
        <w:jc w:val="center"/>
        <w:rPr>
          <w:rFonts w:ascii="標楷體" w:eastAsia="標楷體" w:hAnsi="標楷體" w:cs="Times New Roman"/>
          <w:b/>
          <w:color w:val="000000" w:themeColor="text1"/>
          <w:sz w:val="40"/>
          <w:szCs w:val="40"/>
        </w:rPr>
      </w:pPr>
      <w:r w:rsidRPr="00B413D9">
        <w:rPr>
          <w:rFonts w:ascii="標楷體" w:eastAsia="標楷體" w:hAnsi="標楷體" w:cs="Times New Roman" w:hint="eastAsia"/>
          <w:color w:val="000000" w:themeColor="text1"/>
          <w:sz w:val="28"/>
          <w:szCs w:val="28"/>
        </w:rPr>
        <w:t>※</w:t>
      </w:r>
      <w:proofErr w:type="gramStart"/>
      <w:r w:rsidRPr="00B413D9">
        <w:rPr>
          <w:rFonts w:ascii="標楷體" w:eastAsia="標楷體" w:hAnsi="標楷體" w:cs="Times New Roman" w:hint="eastAsia"/>
          <w:color w:val="000000" w:themeColor="text1"/>
          <w:sz w:val="28"/>
          <w:szCs w:val="28"/>
        </w:rPr>
        <w:t>自傳表請以</w:t>
      </w:r>
      <w:proofErr w:type="gramEnd"/>
      <w:r w:rsidRPr="00B413D9">
        <w:rPr>
          <w:rFonts w:ascii="標楷體" w:eastAsia="標楷體" w:hAnsi="標楷體" w:cs="Times New Roman" w:hint="eastAsia"/>
          <w:color w:val="000000" w:themeColor="text1"/>
          <w:sz w:val="28"/>
          <w:szCs w:val="28"/>
        </w:rPr>
        <w:t>三頁(1200字</w:t>
      </w:r>
      <w:proofErr w:type="gramStart"/>
      <w:r w:rsidRPr="00B413D9">
        <w:rPr>
          <w:rFonts w:ascii="標楷體" w:eastAsia="標楷體" w:hAnsi="標楷體" w:cs="Times New Roman" w:hint="eastAsia"/>
          <w:color w:val="000000" w:themeColor="text1"/>
          <w:sz w:val="28"/>
          <w:szCs w:val="28"/>
        </w:rPr>
        <w:t>以內)</w:t>
      </w:r>
      <w:proofErr w:type="gramEnd"/>
      <w:r w:rsidRPr="00B413D9">
        <w:rPr>
          <w:rFonts w:ascii="標楷體" w:eastAsia="標楷體" w:hAnsi="標楷體" w:cs="Times New Roman" w:hint="eastAsia"/>
          <w:color w:val="000000" w:themeColor="text1"/>
          <w:sz w:val="28"/>
          <w:szCs w:val="28"/>
        </w:rPr>
        <w:t>為宜，</w:t>
      </w:r>
      <w:proofErr w:type="gramStart"/>
      <w:r w:rsidRPr="00B413D9">
        <w:rPr>
          <w:rFonts w:ascii="標楷體" w:eastAsia="標楷體" w:hAnsi="標楷體" w:cs="Times New Roman" w:hint="eastAsia"/>
          <w:color w:val="000000" w:themeColor="text1"/>
          <w:sz w:val="28"/>
          <w:szCs w:val="28"/>
        </w:rPr>
        <w:t>採</w:t>
      </w:r>
      <w:proofErr w:type="gramEnd"/>
      <w:r w:rsidRPr="00B413D9">
        <w:rPr>
          <w:rFonts w:ascii="標楷體" w:eastAsia="標楷體" w:hAnsi="標楷體" w:cs="Times New Roman" w:hint="eastAsia"/>
          <w:color w:val="000000" w:themeColor="text1"/>
          <w:sz w:val="28"/>
          <w:szCs w:val="28"/>
        </w:rPr>
        <w:t>手寫或電腦打字均可。</w:t>
      </w:r>
      <w:r w:rsidRPr="00B413D9">
        <w:rPr>
          <w:rFonts w:ascii="標楷體" w:eastAsia="標楷體" w:hAnsi="標楷體" w:cs="Times New Roman"/>
          <w:b/>
          <w:color w:val="000000" w:themeColor="text1"/>
          <w:sz w:val="40"/>
          <w:szCs w:val="40"/>
        </w:rPr>
        <w:br w:type="page"/>
      </w:r>
      <w:bookmarkStart w:id="16" w:name="_Toc2862853"/>
    </w:p>
    <w:p w:rsidR="00AA7A02" w:rsidRPr="00B413D9" w:rsidRDefault="00AA7A02" w:rsidP="00AA7A02">
      <w:pPr>
        <w:spacing w:line="400" w:lineRule="exact"/>
        <w:jc w:val="center"/>
        <w:rPr>
          <w:rFonts w:ascii="標楷體" w:eastAsia="標楷體" w:hAnsi="標楷體" w:cs="Times New Roman"/>
          <w:b/>
          <w:color w:val="000000" w:themeColor="text1"/>
          <w:sz w:val="40"/>
          <w:szCs w:val="40"/>
        </w:rPr>
      </w:pPr>
    </w:p>
    <w:p w:rsidR="00AA7A02" w:rsidRPr="00B413D9" w:rsidRDefault="00AA7A02" w:rsidP="00AA7A02">
      <w:pPr>
        <w:spacing w:line="400" w:lineRule="exact"/>
        <w:jc w:val="center"/>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40"/>
          <w:szCs w:val="40"/>
        </w:rPr>
        <w:t>切結書</w:t>
      </w:r>
      <w:bookmarkEnd w:id="16"/>
    </w:p>
    <w:p w:rsidR="00AA7A02" w:rsidRPr="00B413D9" w:rsidRDefault="00AA7A02" w:rsidP="00AA7A02">
      <w:pPr>
        <w:spacing w:line="400" w:lineRule="exact"/>
        <w:rPr>
          <w:rFonts w:ascii="標楷體" w:eastAsia="標楷體" w:hAnsi="標楷體" w:cs="Times New Roman"/>
          <w:color w:val="000000" w:themeColor="text1"/>
          <w:sz w:val="28"/>
          <w:szCs w:val="28"/>
        </w:rPr>
      </w:pPr>
      <w:r>
        <w:rPr>
          <w:rFonts w:ascii="標楷體" w:eastAsia="標楷體" w:hAnsi="標楷體"/>
          <w:noProof/>
          <w:color w:val="000000" w:themeColor="text1"/>
          <w:sz w:val="36"/>
          <w:szCs w:val="36"/>
        </w:rPr>
        <mc:AlternateContent>
          <mc:Choice Requires="wps">
            <w:drawing>
              <wp:anchor distT="0" distB="0" distL="114300" distR="114300" simplePos="0" relativeHeight="251644416" behindDoc="0" locked="0" layoutInCell="1" allowOverlap="1">
                <wp:simplePos x="0" y="0"/>
                <wp:positionH relativeFrom="column">
                  <wp:posOffset>121920</wp:posOffset>
                </wp:positionH>
                <wp:positionV relativeFrom="paragraph">
                  <wp:posOffset>-549910</wp:posOffset>
                </wp:positionV>
                <wp:extent cx="753110" cy="330200"/>
                <wp:effectExtent l="0" t="0" r="27940" b="127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330200"/>
                        </a:xfrm>
                        <a:prstGeom prst="rect">
                          <a:avLst/>
                        </a:prstGeom>
                        <a:solidFill>
                          <a:sysClr val="window" lastClr="FFFFFF"/>
                        </a:solidFill>
                        <a:ln w="6350">
                          <a:solidFill>
                            <a:prstClr val="black"/>
                          </a:solidFill>
                        </a:ln>
                        <a:effectLst/>
                      </wps:spPr>
                      <wps:txb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文字方塊 5" o:spid="_x0000_s1030" type="#_x0000_t202" style="position:absolute;margin-left:9.6pt;margin-top:-43.3pt;width:59.3pt;height:2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" fillcolor="window" strokeweight=".5pt">
                <v:path arrowok="t"/>
                <v:textbo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四</w:t>
                      </w:r>
                    </w:p>
                  </w:txbxContent>
                </v:textbox>
              </v:shape>
            </w:pict>
          </mc:Fallback>
        </mc:AlternateContent>
      </w:r>
      <w:r w:rsidRPr="00B413D9">
        <w:rPr>
          <w:rFonts w:ascii="標楷體" w:eastAsia="標楷體" w:hAnsi="標楷體" w:cs="Times New Roman" w:hint="eastAsia"/>
          <w:color w:val="000000" w:themeColor="text1"/>
          <w:sz w:val="28"/>
          <w:szCs w:val="28"/>
        </w:rPr>
        <w:t>本人已詳閱本次甄選簡章，已瞭解相關規定並同意遵守，若經查證有不符合資格情事，願負擔相關法律與契約責任，貴機關並得依勞動基準法等相關規定辦理解職，本人特立切結書為證。</w:t>
      </w:r>
    </w:p>
    <w:p w:rsidR="00AA7A02" w:rsidRPr="00B413D9" w:rsidRDefault="00AA7A02" w:rsidP="00AA7A02">
      <w:pPr>
        <w:spacing w:line="400" w:lineRule="exact"/>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一、本人無下列情形之</w:t>
      </w:r>
      <w:proofErr w:type="gramStart"/>
      <w:r w:rsidRPr="00B413D9">
        <w:rPr>
          <w:rFonts w:ascii="標楷體" w:eastAsia="標楷體" w:hAnsi="標楷體" w:cs="Times New Roman" w:hint="eastAsia"/>
          <w:color w:val="000000" w:themeColor="text1"/>
          <w:sz w:val="28"/>
          <w:szCs w:val="28"/>
        </w:rPr>
        <w:t>一</w:t>
      </w:r>
      <w:proofErr w:type="gramEnd"/>
      <w:r w:rsidRPr="00B413D9">
        <w:rPr>
          <w:rFonts w:ascii="標楷體" w:eastAsia="標楷體" w:hAnsi="標楷體" w:cs="Times New Roman" w:hint="eastAsia"/>
          <w:color w:val="000000" w:themeColor="text1"/>
          <w:sz w:val="28"/>
          <w:szCs w:val="28"/>
        </w:rPr>
        <w:t>者：</w:t>
      </w:r>
    </w:p>
    <w:p w:rsidR="00AA7A02" w:rsidRPr="00B413D9" w:rsidRDefault="00AA7A02" w:rsidP="00AA7A02">
      <w:pPr>
        <w:pStyle w:val="a3"/>
        <w:numPr>
          <w:ilvl w:val="0"/>
          <w:numId w:val="26"/>
        </w:numPr>
        <w:spacing w:line="400" w:lineRule="exact"/>
        <w:ind w:left="104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進用時為機關首長、機關內各級主管或其上級機關首長之配偶及三親等以內血親、姻親。</w:t>
      </w:r>
    </w:p>
    <w:p w:rsidR="00AA7A02" w:rsidRPr="00B413D9" w:rsidRDefault="00AA7A02" w:rsidP="00AA7A02">
      <w:pPr>
        <w:pStyle w:val="a3"/>
        <w:numPr>
          <w:ilvl w:val="0"/>
          <w:numId w:val="26"/>
        </w:numPr>
        <w:spacing w:line="400" w:lineRule="exact"/>
        <w:ind w:left="104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未具或喪失中華民國國籍。</w:t>
      </w:r>
    </w:p>
    <w:p w:rsidR="00AA7A02" w:rsidRPr="00B413D9" w:rsidRDefault="00AA7A02" w:rsidP="00AA7A02">
      <w:pPr>
        <w:pStyle w:val="a3"/>
        <w:numPr>
          <w:ilvl w:val="0"/>
          <w:numId w:val="26"/>
        </w:numPr>
        <w:spacing w:line="400" w:lineRule="exact"/>
        <w:ind w:left="104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具中華民國國籍兼具外國國籍，但其他法律另有規定者，不在此限。</w:t>
      </w:r>
    </w:p>
    <w:p w:rsidR="00AA7A02" w:rsidRPr="00B413D9" w:rsidRDefault="00AA7A02" w:rsidP="00AA7A02">
      <w:pPr>
        <w:pStyle w:val="a3"/>
        <w:numPr>
          <w:ilvl w:val="0"/>
          <w:numId w:val="26"/>
        </w:numPr>
        <w:spacing w:line="400" w:lineRule="exact"/>
        <w:ind w:left="104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動員戡亂時期終止後，曾犯內亂罪、外患罪，經有罪判決確定或通緝有案尚未結案。</w:t>
      </w:r>
    </w:p>
    <w:p w:rsidR="00AA7A02" w:rsidRPr="00B413D9" w:rsidRDefault="00AA7A02" w:rsidP="00AA7A02">
      <w:pPr>
        <w:pStyle w:val="a3"/>
        <w:numPr>
          <w:ilvl w:val="0"/>
          <w:numId w:val="26"/>
        </w:numPr>
        <w:spacing w:line="400" w:lineRule="exact"/>
        <w:ind w:left="104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曾服公務有貪污行為經有罪判決確定或通緝有案尚未結案。</w:t>
      </w:r>
    </w:p>
    <w:p w:rsidR="00AA7A02" w:rsidRPr="00B413D9" w:rsidRDefault="00AA7A02" w:rsidP="00AA7A02">
      <w:pPr>
        <w:pStyle w:val="a3"/>
        <w:numPr>
          <w:ilvl w:val="0"/>
          <w:numId w:val="26"/>
        </w:numPr>
        <w:spacing w:line="400" w:lineRule="exact"/>
        <w:ind w:left="104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犯前二款以外之罪，判處有期徒刑以上之刑確定，尚未執行或執行未畢。但受緩刑宣告者，不在此限。</w:t>
      </w:r>
    </w:p>
    <w:p w:rsidR="00AA7A02" w:rsidRPr="00B413D9" w:rsidRDefault="00AA7A02" w:rsidP="00AA7A02">
      <w:pPr>
        <w:pStyle w:val="a3"/>
        <w:numPr>
          <w:ilvl w:val="0"/>
          <w:numId w:val="26"/>
        </w:numPr>
        <w:spacing w:line="400" w:lineRule="exact"/>
        <w:ind w:left="104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依法撤職停止任用或受休職處分尚未期滿、或因案停止職務其原因尚未消滅者。</w:t>
      </w:r>
    </w:p>
    <w:p w:rsidR="00AA7A02" w:rsidRPr="00B413D9" w:rsidRDefault="00AA7A02" w:rsidP="00AA7A02">
      <w:pPr>
        <w:pStyle w:val="a3"/>
        <w:numPr>
          <w:ilvl w:val="0"/>
          <w:numId w:val="26"/>
        </w:numPr>
        <w:spacing w:line="400" w:lineRule="exact"/>
        <w:ind w:left="104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褫奪公權尚未復權。受監護或輔助宣告，尚未撤銷者。</w:t>
      </w:r>
    </w:p>
    <w:p w:rsidR="00AA7A02" w:rsidRPr="00B413D9" w:rsidRDefault="00AA7A02" w:rsidP="00AA7A02">
      <w:pPr>
        <w:pStyle w:val="a3"/>
        <w:numPr>
          <w:ilvl w:val="0"/>
          <w:numId w:val="26"/>
        </w:numPr>
        <w:spacing w:line="400" w:lineRule="exact"/>
        <w:ind w:left="104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大陸地區人民在臺灣設有戶籍未滿10年者。</w:t>
      </w:r>
    </w:p>
    <w:p w:rsidR="00AA7A02" w:rsidRPr="00B413D9" w:rsidRDefault="00AA7A02" w:rsidP="00AA7A02">
      <w:pPr>
        <w:spacing w:line="400" w:lineRule="exact"/>
        <w:ind w:left="56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二、本人同意如有兼職情事，應主動告知服務機關，且不得損害機關之利益及影響勞動契約之履行。</w:t>
      </w:r>
    </w:p>
    <w:p w:rsidR="00AA7A02" w:rsidRPr="00B413D9" w:rsidRDefault="00AA7A02" w:rsidP="00AA7A02">
      <w:pPr>
        <w:spacing w:line="400" w:lineRule="exact"/>
        <w:ind w:left="56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三、本人同意因執行工作而知悉、接觸、取得之任何業務相關資料(訊)，應採取必要之保密措施以善盡保密義務，除依法令規定或取得貴機關書面同意外，不得擅自對外公佈、告知或移轉予任何第三人，或協助第三人獲悉該資料(訊)與機密之內容，或對外發表，本人亦不得為自己或第三人之利益，而使用該業務相關資料(訊)。</w:t>
      </w:r>
    </w:p>
    <w:p w:rsidR="00AA7A02" w:rsidRPr="00B413D9" w:rsidRDefault="00AA7A02" w:rsidP="00AA7A02">
      <w:pPr>
        <w:spacing w:line="400" w:lineRule="exact"/>
        <w:ind w:left="560" w:hangingChars="200" w:hanging="560"/>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四、本人之資格或證明文件</w:t>
      </w:r>
      <w:proofErr w:type="gramStart"/>
      <w:r w:rsidRPr="00B413D9">
        <w:rPr>
          <w:rFonts w:ascii="標楷體" w:eastAsia="標楷體" w:hAnsi="標楷體" w:cs="Times New Roman" w:hint="eastAsia"/>
          <w:color w:val="000000" w:themeColor="text1"/>
          <w:sz w:val="28"/>
          <w:szCs w:val="28"/>
        </w:rPr>
        <w:t>如經貴機關</w:t>
      </w:r>
      <w:proofErr w:type="gramEnd"/>
      <w:r w:rsidRPr="00B413D9">
        <w:rPr>
          <w:rFonts w:ascii="標楷體" w:eastAsia="標楷體" w:hAnsi="標楷體" w:cs="Times New Roman" w:hint="eastAsia"/>
          <w:color w:val="000000" w:themeColor="text1"/>
          <w:sz w:val="28"/>
          <w:szCs w:val="28"/>
        </w:rPr>
        <w:t>發現有假冒、偽造、變造或其他不實等情事，即同意貴機關無條件撤銷本人應考或錄取資格，並依法移送究辦。</w:t>
      </w:r>
    </w:p>
    <w:p w:rsidR="00AA7A02" w:rsidRPr="00B413D9" w:rsidRDefault="00AA7A02" w:rsidP="00AA7A02">
      <w:pPr>
        <w:rPr>
          <w:rFonts w:ascii="標楷體" w:eastAsia="標楷體" w:hAnsi="標楷體" w:cs="Times New Roman"/>
          <w:color w:val="000000" w:themeColor="text1"/>
          <w:sz w:val="28"/>
          <w:szCs w:val="28"/>
        </w:rPr>
      </w:pPr>
    </w:p>
    <w:p w:rsidR="00AA7A02" w:rsidRPr="00B413D9" w:rsidRDefault="00AA7A02" w:rsidP="00AA7A02">
      <w:pPr>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 xml:space="preserve">       </w:t>
      </w:r>
      <w:r w:rsidRPr="00B413D9">
        <w:rPr>
          <w:rFonts w:ascii="標楷體" w:eastAsia="標楷體" w:hAnsi="標楷體" w:cs="Times New Roman" w:hint="eastAsia"/>
          <w:b/>
          <w:color w:val="000000" w:themeColor="text1"/>
          <w:sz w:val="28"/>
          <w:szCs w:val="28"/>
        </w:rPr>
        <w:t xml:space="preserve">                         </w:t>
      </w:r>
      <w:proofErr w:type="gramStart"/>
      <w:r w:rsidRPr="00B413D9">
        <w:rPr>
          <w:rFonts w:ascii="標楷體" w:eastAsia="標楷體" w:hAnsi="標楷體" w:cs="Times New Roman" w:hint="eastAsia"/>
          <w:color w:val="000000" w:themeColor="text1"/>
          <w:sz w:val="28"/>
          <w:szCs w:val="28"/>
        </w:rPr>
        <w:t>立書人</w:t>
      </w:r>
      <w:proofErr w:type="gramEnd"/>
      <w:r w:rsidRPr="00B413D9">
        <w:rPr>
          <w:rFonts w:ascii="標楷體" w:eastAsia="標楷體" w:hAnsi="標楷體" w:cs="Times New Roman" w:hint="eastAsia"/>
          <w:color w:val="000000" w:themeColor="text1"/>
          <w:sz w:val="28"/>
          <w:szCs w:val="28"/>
        </w:rPr>
        <w:t>：</w:t>
      </w:r>
    </w:p>
    <w:p w:rsidR="00AA7A02" w:rsidRPr="00B413D9" w:rsidRDefault="00AA7A02" w:rsidP="00AA7A02">
      <w:pPr>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 xml:space="preserve">    </w:t>
      </w:r>
    </w:p>
    <w:p w:rsidR="00AA7A02" w:rsidRPr="00B413D9" w:rsidRDefault="00AA7A02" w:rsidP="00AA7A02">
      <w:pPr>
        <w:rPr>
          <w:rFonts w:ascii="標楷體" w:eastAsia="標楷體" w:hAnsi="標楷體" w:cs="Times New Roman"/>
          <w:color w:val="000000" w:themeColor="text1"/>
          <w:sz w:val="28"/>
          <w:szCs w:val="28"/>
        </w:rPr>
      </w:pPr>
      <w:r w:rsidRPr="00B413D9">
        <w:rPr>
          <w:rFonts w:ascii="標楷體" w:eastAsia="標楷體" w:hAnsi="標楷體" w:cs="Times New Roman" w:hint="eastAsia"/>
          <w:color w:val="000000" w:themeColor="text1"/>
          <w:sz w:val="28"/>
          <w:szCs w:val="28"/>
        </w:rPr>
        <w:t xml:space="preserve">    中    華    民    國    108    年       月        日</w:t>
      </w:r>
    </w:p>
    <w:bookmarkStart w:id="17" w:name="_Toc2862854"/>
    <w:p w:rsidR="00B52AE9" w:rsidRPr="00B52AE9" w:rsidRDefault="00AA7A02" w:rsidP="00B52AE9">
      <w:pPr>
        <w:pStyle w:val="1"/>
        <w:spacing w:line="400" w:lineRule="exact"/>
        <w:rPr>
          <w:rFonts w:ascii="標楷體" w:eastAsia="標楷體" w:hAnsi="標楷體" w:cs="Times New Roman"/>
          <w:i/>
          <w:color w:val="000000" w:themeColor="text1"/>
          <w:sz w:val="28"/>
          <w:szCs w:val="28"/>
        </w:rPr>
      </w:pPr>
      <w:r w:rsidRPr="00B52AE9">
        <w:rPr>
          <w:rFonts w:ascii="標楷體" w:eastAsia="標楷體" w:hAnsi="標楷體" w:cstheme="minorBidi"/>
          <w:b w:val="0"/>
          <w:bCs w:val="0"/>
          <w:i/>
          <w:noProof/>
          <w:color w:val="000000" w:themeColor="text1"/>
          <w:kern w:val="2"/>
          <w:sz w:val="36"/>
          <w:szCs w:val="36"/>
        </w:rPr>
        <w:lastRenderedPageBreak/>
        <mc:AlternateContent>
          <mc:Choice Requires="wps">
            <w:drawing>
              <wp:anchor distT="0" distB="0" distL="114300" distR="114300" simplePos="0" relativeHeight="251659776" behindDoc="0" locked="0" layoutInCell="1" allowOverlap="1" wp14:anchorId="2AEB6336" wp14:editId="2349E9A9">
                <wp:simplePos x="0" y="0"/>
                <wp:positionH relativeFrom="column">
                  <wp:posOffset>7620</wp:posOffset>
                </wp:positionH>
                <wp:positionV relativeFrom="paragraph">
                  <wp:posOffset>-74930</wp:posOffset>
                </wp:positionV>
                <wp:extent cx="753110" cy="330200"/>
                <wp:effectExtent l="0" t="0" r="27940"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330200"/>
                        </a:xfrm>
                        <a:prstGeom prst="rect">
                          <a:avLst/>
                        </a:prstGeom>
                        <a:solidFill>
                          <a:sysClr val="window" lastClr="FFFFFF"/>
                        </a:solidFill>
                        <a:ln w="6350">
                          <a:solidFill>
                            <a:prstClr val="black"/>
                          </a:solidFill>
                        </a:ln>
                        <a:effectLst/>
                      </wps:spPr>
                      <wps:txb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五五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EB6336" id="文字方塊 8" o:spid="_x0000_s1031" type="#_x0000_t202" style="position:absolute;margin-left:.6pt;margin-top:-5.9pt;width:59.3pt;height: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" fillcolor="window" strokeweight=".5pt">
                <v:path arrowok="t"/>
                <v:textbo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五五</w:t>
                      </w:r>
                    </w:p>
                  </w:txbxContent>
                </v:textbox>
              </v:shape>
            </w:pict>
          </mc:Fallback>
        </mc:AlternateContent>
      </w:r>
      <w:bookmarkEnd w:id="17"/>
    </w:p>
    <w:tbl>
      <w:tblPr>
        <w:tblW w:w="9357" w:type="dxa"/>
        <w:tblInd w:w="-431" w:type="dxa"/>
        <w:tblCellMar>
          <w:left w:w="28" w:type="dxa"/>
          <w:right w:w="28" w:type="dxa"/>
        </w:tblCellMar>
        <w:tblLook w:val="0000" w:firstRow="0" w:lastRow="0" w:firstColumn="0" w:lastColumn="0" w:noHBand="0" w:noVBand="0"/>
      </w:tblPr>
      <w:tblGrid>
        <w:gridCol w:w="9357"/>
      </w:tblGrid>
      <w:tr w:rsidR="00B52AE9" w:rsidRPr="002E7FB3" w:rsidTr="00B42309">
        <w:trPr>
          <w:trHeight w:val="709"/>
        </w:trPr>
        <w:tc>
          <w:tcPr>
            <w:tcW w:w="9357" w:type="dxa"/>
          </w:tcPr>
          <w:p w:rsidR="00B52AE9" w:rsidRPr="00F8738A" w:rsidRDefault="00B52AE9" w:rsidP="00B42309">
            <w:pPr>
              <w:spacing w:line="400" w:lineRule="exact"/>
              <w:jc w:val="center"/>
              <w:rPr>
                <w:rFonts w:ascii="標楷體" w:eastAsia="標楷體" w:hAnsi="標楷體" w:cs="Times New Roman"/>
                <w:b/>
                <w:color w:val="000000" w:themeColor="text1"/>
                <w:sz w:val="36"/>
                <w:szCs w:val="36"/>
              </w:rPr>
            </w:pPr>
            <w:r w:rsidRPr="00F8738A">
              <w:rPr>
                <w:rFonts w:ascii="標楷體" w:eastAsia="標楷體" w:hAnsi="標楷體" w:cs="Times New Roman" w:hint="eastAsia"/>
                <w:b/>
                <w:color w:val="000000" w:themeColor="text1"/>
                <w:sz w:val="36"/>
                <w:szCs w:val="36"/>
              </w:rPr>
              <w:t>法務部行政執行署</w:t>
            </w:r>
            <w:proofErr w:type="gramStart"/>
            <w:r>
              <w:rPr>
                <w:rFonts w:ascii="標楷體" w:eastAsia="標楷體" w:hAnsi="標楷體" w:cs="Times New Roman" w:hint="eastAsia"/>
                <w:b/>
                <w:color w:val="000000" w:themeColor="text1"/>
                <w:sz w:val="36"/>
                <w:szCs w:val="36"/>
              </w:rPr>
              <w:t>臺</w:t>
            </w:r>
            <w:proofErr w:type="gramEnd"/>
            <w:r>
              <w:rPr>
                <w:rFonts w:ascii="標楷體" w:eastAsia="標楷體" w:hAnsi="標楷體" w:cs="Times New Roman" w:hint="eastAsia"/>
                <w:b/>
                <w:color w:val="000000" w:themeColor="text1"/>
                <w:sz w:val="36"/>
                <w:szCs w:val="36"/>
              </w:rPr>
              <w:t>南</w:t>
            </w:r>
            <w:r w:rsidRPr="00F8738A">
              <w:rPr>
                <w:rFonts w:ascii="標楷體" w:eastAsia="標楷體" w:hAnsi="標楷體" w:cs="Times New Roman" w:hint="eastAsia"/>
                <w:b/>
                <w:color w:val="000000" w:themeColor="text1"/>
                <w:sz w:val="36"/>
                <w:szCs w:val="36"/>
              </w:rPr>
              <w:t>分署臨時人員勞動契約</w:t>
            </w:r>
          </w:p>
        </w:tc>
      </w:tr>
      <w:tr w:rsidR="00B52AE9" w:rsidRPr="002E7FB3" w:rsidTr="00B42309">
        <w:trPr>
          <w:trHeight w:val="1099"/>
        </w:trPr>
        <w:tc>
          <w:tcPr>
            <w:tcW w:w="9357" w:type="dxa"/>
          </w:tcPr>
          <w:p w:rsidR="00B52AE9" w:rsidRPr="00531D31" w:rsidRDefault="00B52AE9" w:rsidP="00B42309">
            <w:pPr>
              <w:spacing w:line="400" w:lineRule="exact"/>
              <w:ind w:leftChars="401" w:left="962" w:firstLine="2"/>
              <w:rPr>
                <w:rFonts w:ascii="標楷體" w:eastAsia="標楷體" w:hAnsi="標楷體" w:cs="Times New Roman"/>
                <w:color w:val="000000" w:themeColor="text1"/>
                <w:szCs w:val="24"/>
                <w:u w:val="single"/>
              </w:rPr>
            </w:pPr>
            <w:r w:rsidRPr="00D109DD">
              <w:rPr>
                <w:rFonts w:ascii="標楷體" w:eastAsia="標楷體" w:hAnsi="標楷體" w:cs="Times New Roman" w:hint="eastAsia"/>
                <w:color w:val="000000" w:themeColor="text1"/>
                <w:szCs w:val="24"/>
              </w:rPr>
              <w:t>法務部行政執行署</w:t>
            </w:r>
            <w:proofErr w:type="gramStart"/>
            <w:r w:rsidRPr="00D109DD">
              <w:rPr>
                <w:rFonts w:ascii="標楷體" w:eastAsia="標楷體" w:hAnsi="標楷體" w:cs="Times New Roman" w:hint="eastAsia"/>
                <w:color w:val="000000" w:themeColor="text1"/>
                <w:szCs w:val="24"/>
              </w:rPr>
              <w:t>臺</w:t>
            </w:r>
            <w:proofErr w:type="gramEnd"/>
            <w:r w:rsidRPr="00D109DD">
              <w:rPr>
                <w:rFonts w:ascii="標楷體" w:eastAsia="標楷體" w:hAnsi="標楷體" w:cs="Times New Roman" w:hint="eastAsia"/>
                <w:color w:val="000000" w:themeColor="text1"/>
                <w:szCs w:val="24"/>
              </w:rPr>
              <w:t>南分署</w:t>
            </w:r>
            <w:r w:rsidRPr="00531D31">
              <w:rPr>
                <w:rFonts w:ascii="標楷體" w:eastAsia="標楷體" w:hAnsi="標楷體" w:cs="Times New Roman" w:hint="eastAsia"/>
                <w:color w:val="000000" w:themeColor="text1"/>
                <w:szCs w:val="24"/>
              </w:rPr>
              <w:t>（以下簡稱甲方）</w:t>
            </w:r>
          </w:p>
          <w:p w:rsidR="00B52AE9" w:rsidRPr="002E7FB3" w:rsidRDefault="00B52AE9" w:rsidP="00B42309">
            <w:pPr>
              <w:spacing w:line="400" w:lineRule="exact"/>
              <w:ind w:leftChars="-12" w:left="1387" w:hangingChars="590" w:hanging="141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立契約人                                       雙方同意訂立勞動契約條款如下，</w:t>
            </w:r>
          </w:p>
          <w:p w:rsidR="00B52AE9" w:rsidRPr="002E7FB3" w:rsidRDefault="00B52AE9" w:rsidP="00B42309">
            <w:pPr>
              <w:spacing w:line="400" w:lineRule="exact"/>
              <w:ind w:leftChars="-12" w:left="1387" w:hangingChars="590" w:hanging="1416"/>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Pr="00531D31">
              <w:rPr>
                <w:rFonts w:ascii="標楷體" w:eastAsia="標楷體" w:hAnsi="標楷體" w:cs="Times New Roman" w:hint="eastAsia"/>
                <w:color w:val="000000" w:themeColor="text1"/>
                <w:szCs w:val="24"/>
                <w:u w:val="single"/>
              </w:rPr>
              <w:t xml:space="preserve">                   </w:t>
            </w:r>
            <w:r>
              <w:rPr>
                <w:rFonts w:ascii="標楷體" w:eastAsia="標楷體" w:hAnsi="標楷體" w:cs="Times New Roman" w:hint="eastAsia"/>
                <w:color w:val="000000" w:themeColor="text1"/>
                <w:szCs w:val="24"/>
                <w:u w:val="single"/>
              </w:rPr>
              <w:t xml:space="preserve">     </w:t>
            </w:r>
            <w:r w:rsidRPr="002E7FB3">
              <w:rPr>
                <w:rFonts w:ascii="標楷體" w:eastAsia="標楷體" w:hAnsi="標楷體" w:cs="Times New Roman" w:hint="eastAsia"/>
                <w:color w:val="000000" w:themeColor="text1"/>
                <w:szCs w:val="24"/>
              </w:rPr>
              <w:t>（以下簡稱乙方）以資雙方共同遵守履行。</w:t>
            </w:r>
          </w:p>
          <w:p w:rsidR="00B52AE9" w:rsidRPr="00C700C4" w:rsidRDefault="00B52AE9" w:rsidP="00B42309">
            <w:pPr>
              <w:spacing w:line="400" w:lineRule="exact"/>
              <w:rPr>
                <w:rFonts w:ascii="標楷體" w:eastAsia="標楷體" w:hAnsi="標楷體" w:cs="Times New Roman"/>
                <w:color w:val="000000" w:themeColor="text1"/>
                <w:szCs w:val="24"/>
              </w:rPr>
            </w:pPr>
          </w:p>
        </w:tc>
      </w:tr>
      <w:tr w:rsidR="00B52AE9" w:rsidRPr="002E7FB3" w:rsidTr="00B42309">
        <w:trPr>
          <w:trHeight w:val="1119"/>
        </w:trPr>
        <w:tc>
          <w:tcPr>
            <w:tcW w:w="9357" w:type="dxa"/>
          </w:tcPr>
          <w:p w:rsidR="00B52AE9" w:rsidRPr="002E7FB3" w:rsidRDefault="00B52AE9" w:rsidP="00B42309">
            <w:pPr>
              <w:spacing w:line="400" w:lineRule="exact"/>
              <w:ind w:leftChars="1" w:left="403" w:hangingChars="167" w:hanging="40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一、契約期間：</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甲方自民國</w:t>
            </w:r>
            <w:r w:rsidRPr="00996326">
              <w:rPr>
                <w:rFonts w:ascii="標楷體" w:eastAsia="標楷體" w:hAnsi="標楷體" w:cs="Times New Roman" w:hint="eastAsia"/>
                <w:color w:val="000000" w:themeColor="text1"/>
                <w:szCs w:val="24"/>
              </w:rPr>
              <w:t>108年</w:t>
            </w:r>
            <w:r w:rsidR="00DE5E88">
              <w:rPr>
                <w:rFonts w:ascii="標楷體" w:eastAsia="標楷體" w:hAnsi="標楷體" w:cs="Times New Roman" w:hint="eastAsia"/>
                <w:color w:val="000000" w:themeColor="text1"/>
                <w:szCs w:val="24"/>
              </w:rPr>
              <w:t>10</w:t>
            </w:r>
            <w:r w:rsidRPr="00996326">
              <w:rPr>
                <w:rFonts w:ascii="標楷體" w:eastAsia="標楷體" w:hAnsi="標楷體" w:cs="Times New Roman" w:hint="eastAsia"/>
                <w:color w:val="000000" w:themeColor="text1"/>
                <w:szCs w:val="24"/>
              </w:rPr>
              <w:t>月1日</w:t>
            </w:r>
            <w:r w:rsidRPr="002E7FB3">
              <w:rPr>
                <w:rFonts w:ascii="標楷體" w:eastAsia="標楷體" w:hAnsi="標楷體" w:cs="Times New Roman" w:hint="eastAsia"/>
                <w:color w:val="000000" w:themeColor="text1"/>
                <w:szCs w:val="24"/>
              </w:rPr>
              <w:t>起僱用乙方為</w:t>
            </w:r>
            <w:r>
              <w:rPr>
                <w:rFonts w:ascii="標楷體" w:eastAsia="標楷體" w:hAnsi="標楷體" w:cs="Times New Roman" w:hint="eastAsia"/>
                <w:color w:val="000000" w:themeColor="text1"/>
                <w:szCs w:val="24"/>
                <w:u w:val="single"/>
              </w:rPr>
              <w:t xml:space="preserve">          </w:t>
            </w:r>
            <w:r w:rsidRPr="002E7FB3">
              <w:rPr>
                <w:rFonts w:ascii="標楷體" w:eastAsia="標楷體" w:hAnsi="標楷體" w:cs="Times New Roman" w:hint="eastAsia"/>
                <w:color w:val="000000" w:themeColor="text1"/>
                <w:szCs w:val="24"/>
              </w:rPr>
              <w:t>，試用期間為</w:t>
            </w:r>
            <w:r w:rsidRPr="00EB20ED">
              <w:rPr>
                <w:rFonts w:ascii="標楷體" w:eastAsia="標楷體" w:hAnsi="標楷體" w:cs="Times New Roman" w:hint="eastAsia"/>
                <w:color w:val="000000" w:themeColor="text1"/>
                <w:szCs w:val="24"/>
              </w:rPr>
              <w:t>3個月，</w:t>
            </w:r>
            <w:r w:rsidRPr="002E7FB3">
              <w:rPr>
                <w:rFonts w:ascii="標楷體" w:eastAsia="標楷體" w:hAnsi="標楷體" w:cs="Times New Roman" w:hint="eastAsia"/>
                <w:color w:val="000000" w:themeColor="text1"/>
                <w:szCs w:val="24"/>
              </w:rPr>
              <w:t>試用或正式僱用</w:t>
            </w:r>
            <w:proofErr w:type="gramStart"/>
            <w:r w:rsidRPr="002E7FB3">
              <w:rPr>
                <w:rFonts w:ascii="標楷體" w:eastAsia="標楷體" w:hAnsi="標楷體" w:cs="Times New Roman" w:hint="eastAsia"/>
                <w:color w:val="000000" w:themeColor="text1"/>
                <w:szCs w:val="24"/>
              </w:rPr>
              <w:t>期間，</w:t>
            </w:r>
            <w:proofErr w:type="gramEnd"/>
            <w:r w:rsidRPr="002E7FB3">
              <w:rPr>
                <w:rFonts w:ascii="標楷體" w:eastAsia="標楷體" w:hAnsi="標楷體" w:cs="Times New Roman" w:hint="eastAsia"/>
                <w:color w:val="000000" w:themeColor="text1"/>
                <w:szCs w:val="24"/>
              </w:rPr>
              <w:t>如須終止契約，悉依勞動基準法及有關規定辦理。</w:t>
            </w:r>
          </w:p>
        </w:tc>
      </w:tr>
      <w:tr w:rsidR="00B52AE9" w:rsidRPr="002E7FB3" w:rsidTr="00B42309">
        <w:trPr>
          <w:trHeight w:val="993"/>
        </w:trPr>
        <w:tc>
          <w:tcPr>
            <w:tcW w:w="9357" w:type="dxa"/>
          </w:tcPr>
          <w:p w:rsidR="00B52AE9" w:rsidRPr="002E7FB3" w:rsidRDefault="00B52AE9" w:rsidP="00B42309">
            <w:pPr>
              <w:spacing w:line="400" w:lineRule="exact"/>
              <w:ind w:leftChars="34" w:left="84" w:hanging="2"/>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二、工作項目：（係依職務職稱所列之工作說明）</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乙方接受甲方之指揮監督，並服從甲方之相關規定，從事下列工作：</w:t>
            </w:r>
          </w:p>
          <w:p w:rsidR="00B52AE9" w:rsidRPr="0017626C" w:rsidRDefault="00B52AE9" w:rsidP="00B52AE9">
            <w:pPr>
              <w:numPr>
                <w:ilvl w:val="0"/>
                <w:numId w:val="20"/>
              </w:numPr>
              <w:spacing w:line="400" w:lineRule="exact"/>
              <w:ind w:leftChars="227" w:left="1025" w:hangingChars="200"/>
              <w:rPr>
                <w:rFonts w:ascii="標楷體" w:eastAsia="標楷體" w:hAnsi="標楷體" w:cs="Times New Roman"/>
                <w:color w:val="000000" w:themeColor="text1"/>
                <w:szCs w:val="24"/>
              </w:rPr>
            </w:pPr>
            <w:r w:rsidRPr="0017626C">
              <w:rPr>
                <w:rFonts w:ascii="標楷體" w:eastAsia="標楷體" w:hAnsi="標楷體" w:cs="Times New Roman" w:hint="eastAsia"/>
                <w:color w:val="000000" w:themeColor="text1"/>
                <w:szCs w:val="24"/>
              </w:rPr>
              <w:t>協助辦理公法上金錢給付義務強制執行業務之機關事務性工作，如協助</w:t>
            </w:r>
            <w:proofErr w:type="gramStart"/>
            <w:r w:rsidRPr="0017626C">
              <w:rPr>
                <w:rFonts w:ascii="標楷體" w:eastAsia="標楷體" w:hAnsi="標楷體" w:cs="Times New Roman" w:hint="eastAsia"/>
                <w:color w:val="000000" w:themeColor="text1"/>
                <w:szCs w:val="24"/>
              </w:rPr>
              <w:t>繕打傳繳</w:t>
            </w:r>
            <w:proofErr w:type="gramEnd"/>
            <w:r w:rsidRPr="0017626C">
              <w:rPr>
                <w:rFonts w:ascii="標楷體" w:eastAsia="標楷體" w:hAnsi="標楷體" w:cs="Times New Roman" w:hint="eastAsia"/>
                <w:color w:val="000000" w:themeColor="text1"/>
                <w:szCs w:val="24"/>
              </w:rPr>
              <w:t>通知、</w:t>
            </w:r>
            <w:proofErr w:type="gramStart"/>
            <w:r w:rsidRPr="0017626C">
              <w:rPr>
                <w:rFonts w:ascii="標楷體" w:eastAsia="標楷體" w:hAnsi="標楷體" w:cs="Times New Roman" w:hint="eastAsia"/>
                <w:color w:val="000000" w:themeColor="text1"/>
                <w:szCs w:val="24"/>
              </w:rPr>
              <w:t>簡易函稿或</w:t>
            </w:r>
            <w:proofErr w:type="gramEnd"/>
            <w:r w:rsidRPr="0017626C">
              <w:rPr>
                <w:rFonts w:ascii="標楷體" w:eastAsia="標楷體" w:hAnsi="標楷體" w:cs="Times New Roman" w:hint="eastAsia"/>
                <w:color w:val="000000" w:themeColor="text1"/>
                <w:szCs w:val="24"/>
              </w:rPr>
              <w:t>執行命令、</w:t>
            </w:r>
            <w:proofErr w:type="gramStart"/>
            <w:r w:rsidRPr="0017626C">
              <w:rPr>
                <w:rFonts w:ascii="標楷體" w:eastAsia="標楷體" w:hAnsi="標楷體" w:cs="Times New Roman" w:hint="eastAsia"/>
                <w:color w:val="000000" w:themeColor="text1"/>
                <w:szCs w:val="24"/>
              </w:rPr>
              <w:t>繕</w:t>
            </w:r>
            <w:proofErr w:type="gramEnd"/>
            <w:r w:rsidRPr="0017626C">
              <w:rPr>
                <w:rFonts w:ascii="標楷體" w:eastAsia="標楷體" w:hAnsi="標楷體" w:cs="Times New Roman" w:hint="eastAsia"/>
                <w:color w:val="000000" w:themeColor="text1"/>
                <w:szCs w:val="24"/>
              </w:rPr>
              <w:t>打執行憑證</w:t>
            </w:r>
            <w:r w:rsidRPr="0017626C">
              <w:rPr>
                <w:rFonts w:ascii="標楷體" w:eastAsia="標楷體" w:hAnsi="標楷體" w:cs="Times New Roman"/>
                <w:color w:val="000000" w:themeColor="text1"/>
                <w:szCs w:val="24"/>
              </w:rPr>
              <w:t>…</w:t>
            </w:r>
            <w:r w:rsidRPr="0017626C">
              <w:rPr>
                <w:rFonts w:ascii="標楷體" w:eastAsia="標楷體" w:hAnsi="標楷體" w:cs="Times New Roman" w:hint="eastAsia"/>
                <w:color w:val="000000" w:themeColor="text1"/>
                <w:szCs w:val="24"/>
              </w:rPr>
              <w:t>等)。</w:t>
            </w:r>
          </w:p>
          <w:p w:rsidR="00B52AE9" w:rsidRPr="0017626C" w:rsidRDefault="00B52AE9" w:rsidP="00B52AE9">
            <w:pPr>
              <w:numPr>
                <w:ilvl w:val="0"/>
                <w:numId w:val="20"/>
              </w:numPr>
              <w:spacing w:line="400" w:lineRule="exact"/>
              <w:ind w:leftChars="227" w:left="1025" w:hangingChars="200"/>
              <w:rPr>
                <w:rFonts w:ascii="標楷體" w:eastAsia="標楷體" w:hAnsi="標楷體" w:cs="Times New Roman"/>
                <w:color w:val="000000" w:themeColor="text1"/>
                <w:szCs w:val="24"/>
              </w:rPr>
            </w:pPr>
            <w:r w:rsidRPr="0017626C">
              <w:rPr>
                <w:rFonts w:ascii="標楷體" w:eastAsia="標楷體" w:hAnsi="標楷體" w:cs="Times New Roman" w:hint="eastAsia"/>
                <w:color w:val="000000" w:themeColor="text1"/>
                <w:szCs w:val="24"/>
              </w:rPr>
              <w:t>對民眾來電或到場洽詢事項，協助作簡易或原則性初步答復。</w:t>
            </w:r>
          </w:p>
          <w:p w:rsidR="00B52AE9" w:rsidRPr="0017626C" w:rsidRDefault="00B52AE9" w:rsidP="00B52AE9">
            <w:pPr>
              <w:numPr>
                <w:ilvl w:val="0"/>
                <w:numId w:val="20"/>
              </w:numPr>
              <w:spacing w:line="400" w:lineRule="exact"/>
              <w:ind w:leftChars="227" w:left="1025" w:hangingChars="200"/>
              <w:rPr>
                <w:rFonts w:ascii="標楷體" w:eastAsia="標楷體" w:hAnsi="標楷體" w:cs="Times New Roman"/>
                <w:color w:val="000000" w:themeColor="text1"/>
                <w:szCs w:val="24"/>
              </w:rPr>
            </w:pPr>
            <w:r w:rsidRPr="0017626C">
              <w:rPr>
                <w:rFonts w:ascii="標楷體" w:eastAsia="標楷體" w:hAnsi="標楷體" w:cs="Times New Roman" w:hint="eastAsia"/>
                <w:color w:val="000000" w:themeColor="text1"/>
                <w:szCs w:val="24"/>
              </w:rPr>
              <w:t>協助辦理機關一般性行政業務事項(如秘書室、人事室、會計室、統計室、政風室之行政事務)。</w:t>
            </w:r>
          </w:p>
          <w:p w:rsidR="00B52AE9" w:rsidRPr="0017626C" w:rsidRDefault="00B52AE9" w:rsidP="00B52AE9">
            <w:pPr>
              <w:numPr>
                <w:ilvl w:val="0"/>
                <w:numId w:val="20"/>
              </w:numPr>
              <w:spacing w:line="400" w:lineRule="exact"/>
              <w:ind w:leftChars="227" w:left="1025" w:hangingChars="200"/>
              <w:rPr>
                <w:rFonts w:ascii="標楷體" w:eastAsia="標楷體" w:hAnsi="標楷體" w:cs="Times New Roman"/>
                <w:color w:val="000000" w:themeColor="text1"/>
                <w:szCs w:val="24"/>
              </w:rPr>
            </w:pPr>
            <w:r w:rsidRPr="0017626C">
              <w:rPr>
                <w:rFonts w:ascii="標楷體" w:eastAsia="標楷體" w:hAnsi="標楷體" w:cs="Times New Roman" w:hint="eastAsia"/>
                <w:color w:val="000000" w:themeColor="text1"/>
                <w:szCs w:val="24"/>
              </w:rPr>
              <w:t>協助整理所屬辦公處所及機關環境。</w:t>
            </w:r>
          </w:p>
          <w:p w:rsidR="00B52AE9" w:rsidRPr="0017626C" w:rsidRDefault="00B52AE9" w:rsidP="00B52AE9">
            <w:pPr>
              <w:numPr>
                <w:ilvl w:val="0"/>
                <w:numId w:val="20"/>
              </w:numPr>
              <w:spacing w:line="400" w:lineRule="exact"/>
              <w:ind w:leftChars="227" w:left="1025" w:hangingChars="200"/>
              <w:rPr>
                <w:rFonts w:ascii="標楷體" w:eastAsia="標楷體" w:hAnsi="標楷體" w:cs="Times New Roman"/>
                <w:color w:val="000000" w:themeColor="text1"/>
                <w:szCs w:val="24"/>
              </w:rPr>
            </w:pPr>
            <w:r w:rsidRPr="0017626C">
              <w:rPr>
                <w:rFonts w:ascii="標楷體" w:eastAsia="標楷體" w:hAnsi="標楷體" w:cs="Times New Roman" w:hint="eastAsia"/>
                <w:color w:val="000000" w:themeColor="text1"/>
                <w:szCs w:val="24"/>
              </w:rPr>
              <w:t>協助公文檔案遞送、搬移、上架歸檔事務。</w:t>
            </w:r>
          </w:p>
          <w:p w:rsidR="00B52AE9" w:rsidRPr="0017626C" w:rsidRDefault="00B52AE9" w:rsidP="00B52AE9">
            <w:pPr>
              <w:numPr>
                <w:ilvl w:val="0"/>
                <w:numId w:val="20"/>
              </w:numPr>
              <w:spacing w:line="400" w:lineRule="exact"/>
              <w:ind w:leftChars="227" w:left="1025" w:hangingChars="200"/>
              <w:rPr>
                <w:rFonts w:ascii="標楷體" w:eastAsia="標楷體" w:hAnsi="標楷體" w:cs="Times New Roman"/>
                <w:color w:val="000000" w:themeColor="text1"/>
                <w:szCs w:val="24"/>
              </w:rPr>
            </w:pPr>
            <w:r w:rsidRPr="0017626C">
              <w:rPr>
                <w:rFonts w:ascii="標楷體" w:eastAsia="標楷體" w:hAnsi="標楷體" w:cs="Times New Roman" w:hint="eastAsia"/>
                <w:color w:val="000000" w:themeColor="text1"/>
                <w:szCs w:val="24"/>
              </w:rPr>
              <w:t>其他機關長官交辦事項。</w:t>
            </w:r>
          </w:p>
        </w:tc>
      </w:tr>
      <w:tr w:rsidR="00B52AE9" w:rsidRPr="002E7FB3" w:rsidTr="00B42309">
        <w:trPr>
          <w:trHeight w:val="1121"/>
        </w:trPr>
        <w:tc>
          <w:tcPr>
            <w:tcW w:w="9357" w:type="dxa"/>
          </w:tcPr>
          <w:p w:rsidR="00B52AE9" w:rsidRPr="002E7FB3" w:rsidRDefault="00B52AE9" w:rsidP="00B42309">
            <w:pPr>
              <w:spacing w:line="400" w:lineRule="exact"/>
              <w:ind w:leftChars="1" w:left="403" w:hangingChars="167" w:hanging="40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三、工資：</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（一）工資按月給付，甲方每月給付乙方薪資為新台幣</w:t>
            </w:r>
            <w:r>
              <w:rPr>
                <w:rFonts w:ascii="標楷體" w:eastAsia="標楷體" w:hAnsi="標楷體" w:cs="Times New Roman" w:hint="eastAsia"/>
                <w:color w:val="000000" w:themeColor="text1"/>
                <w:szCs w:val="24"/>
                <w:u w:val="single"/>
              </w:rPr>
              <w:t xml:space="preserve">       </w:t>
            </w:r>
            <w:r w:rsidRPr="002E7FB3">
              <w:rPr>
                <w:rFonts w:ascii="標楷體" w:eastAsia="標楷體" w:hAnsi="標楷體" w:cs="Times New Roman" w:hint="eastAsia"/>
                <w:color w:val="000000" w:themeColor="text1"/>
                <w:szCs w:val="24"/>
              </w:rPr>
              <w:t>元。（亦可約定按日、按時計薪）</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（二）前項按月計薪者之平均每小時工資額為月薪除以二百四十小時計。</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（三）甲方給付乙方工資，每月終了依工作出勤時數或日數結算報酬，於次月十日前發放，每月發給一次。如遇例假日或休假日得提前（或順延）一天發給。</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（四）甲方不得</w:t>
            </w:r>
            <w:proofErr w:type="gramStart"/>
            <w:r w:rsidRPr="002E7FB3">
              <w:rPr>
                <w:rFonts w:ascii="標楷體" w:eastAsia="標楷體" w:hAnsi="標楷體" w:cs="Times New Roman" w:hint="eastAsia"/>
                <w:color w:val="000000" w:themeColor="text1"/>
                <w:szCs w:val="24"/>
              </w:rPr>
              <w:t>預扣乙方</w:t>
            </w:r>
            <w:proofErr w:type="gramEnd"/>
            <w:r w:rsidRPr="002E7FB3">
              <w:rPr>
                <w:rFonts w:ascii="標楷體" w:eastAsia="標楷體" w:hAnsi="標楷體" w:cs="Times New Roman" w:hint="eastAsia"/>
                <w:color w:val="000000" w:themeColor="text1"/>
                <w:szCs w:val="24"/>
              </w:rPr>
              <w:t>工資作為賠償之用，與乙方終止勞動契約時，應即結清工資給付乙方。</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四、工作地點：</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乙方勞務提供地點為：</w:t>
            </w:r>
            <w:r>
              <w:rPr>
                <w:rFonts w:ascii="標楷體" w:eastAsia="標楷體" w:hAnsi="標楷體" w:cs="Times New Roman" w:hint="eastAsia"/>
                <w:color w:val="000000" w:themeColor="text1"/>
                <w:szCs w:val="24"/>
                <w:u w:val="single"/>
              </w:rPr>
              <w:t>本</w:t>
            </w:r>
            <w:r w:rsidRPr="00E6508D">
              <w:rPr>
                <w:rFonts w:ascii="標楷體" w:eastAsia="標楷體" w:hAnsi="標楷體" w:cs="Times New Roman" w:hint="eastAsia"/>
                <w:color w:val="000000" w:themeColor="text1"/>
                <w:szCs w:val="24"/>
                <w:u w:val="single"/>
              </w:rPr>
              <w:t>分署</w:t>
            </w:r>
            <w:r>
              <w:rPr>
                <w:rFonts w:ascii="標楷體" w:eastAsia="標楷體" w:hAnsi="標楷體" w:cs="Times New Roman" w:hint="eastAsia"/>
                <w:color w:val="000000" w:themeColor="text1"/>
                <w:szCs w:val="24"/>
                <w:u w:val="single"/>
              </w:rPr>
              <w:t>(</w:t>
            </w:r>
            <w:proofErr w:type="gramStart"/>
            <w:r w:rsidR="00DE5E88">
              <w:rPr>
                <w:rFonts w:ascii="標楷體" w:eastAsia="標楷體" w:hAnsi="標楷體" w:cs="Times New Roman" w:hint="eastAsia"/>
                <w:color w:val="000000" w:themeColor="text1"/>
                <w:szCs w:val="24"/>
                <w:u w:val="single"/>
              </w:rPr>
              <w:t>臺</w:t>
            </w:r>
            <w:proofErr w:type="gramEnd"/>
            <w:r>
              <w:rPr>
                <w:rFonts w:ascii="標楷體" w:eastAsia="標楷體" w:hAnsi="標楷體" w:cs="Times New Roman" w:hint="eastAsia"/>
                <w:color w:val="000000" w:themeColor="text1"/>
                <w:szCs w:val="24"/>
                <w:u w:val="single"/>
              </w:rPr>
              <w:t>南市中西區忠義路一段125巷12號)</w:t>
            </w:r>
            <w:r w:rsidRPr="002E7FB3">
              <w:rPr>
                <w:rFonts w:ascii="標楷體" w:eastAsia="標楷體" w:hAnsi="標楷體" w:cs="Times New Roman" w:hint="eastAsia"/>
                <w:color w:val="000000" w:themeColor="text1"/>
                <w:szCs w:val="24"/>
              </w:rPr>
              <w:t>，必要時得配合甲方之需要，接受甲方於其內部單位合理之調動。調動時應依勞動基準法第十條之一所列五款原則規定辦理。</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五、工作時間：</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（一）乙方正常工作時間依勞動基準法之規定，每週不超過四十小時，其工作時間與休息時間，同意配合甲方之工時要求，或</w:t>
            </w:r>
            <w:proofErr w:type="gramStart"/>
            <w:r w:rsidRPr="002E7FB3">
              <w:rPr>
                <w:rFonts w:ascii="標楷體" w:eastAsia="標楷體" w:hAnsi="標楷體" w:cs="Times New Roman" w:hint="eastAsia"/>
                <w:color w:val="000000" w:themeColor="text1"/>
                <w:szCs w:val="24"/>
              </w:rPr>
              <w:t>併採</w:t>
            </w:r>
            <w:proofErr w:type="gramEnd"/>
            <w:r w:rsidRPr="002E7FB3">
              <w:rPr>
                <w:rFonts w:ascii="標楷體" w:eastAsia="標楷體" w:hAnsi="標楷體" w:cs="Times New Roman" w:hint="eastAsia"/>
                <w:color w:val="000000" w:themeColor="text1"/>
                <w:szCs w:val="24"/>
              </w:rPr>
              <w:t>調整部分國定假日之方式協議調配如</w:t>
            </w:r>
            <w:r w:rsidRPr="002E7FB3">
              <w:rPr>
                <w:rFonts w:ascii="標楷體" w:eastAsia="標楷體" w:hAnsi="標楷體" w:cs="Times New Roman" w:hint="eastAsia"/>
                <w:color w:val="000000" w:themeColor="text1"/>
                <w:szCs w:val="24"/>
              </w:rPr>
              <w:lastRenderedPageBreak/>
              <w:t>下：</w:t>
            </w:r>
          </w:p>
          <w:p w:rsidR="00B52AE9" w:rsidRPr="00C700C4" w:rsidRDefault="00B52AE9" w:rsidP="00B42309">
            <w:pPr>
              <w:spacing w:line="400" w:lineRule="exact"/>
              <w:ind w:leftChars="287" w:left="1395" w:hangingChars="294" w:hanging="706"/>
              <w:rPr>
                <w:rFonts w:ascii="標楷體" w:eastAsia="標楷體" w:hAnsi="標楷體" w:cs="Times New Roman"/>
                <w:color w:val="FF0000"/>
                <w:szCs w:val="24"/>
              </w:rPr>
            </w:pPr>
            <w:r w:rsidRPr="00C700C4">
              <w:rPr>
                <w:rFonts w:ascii="新細明體" w:eastAsia="新細明體" w:hAnsi="新細明體" w:cs="Times New Roman" w:hint="eastAsia"/>
                <w:color w:val="FF0000"/>
                <w:szCs w:val="24"/>
              </w:rPr>
              <w:t>■</w:t>
            </w:r>
            <w:proofErr w:type="gramStart"/>
            <w:r w:rsidRPr="00C700C4">
              <w:rPr>
                <w:rFonts w:ascii="標楷體" w:eastAsia="標楷體" w:hAnsi="標楷體" w:cs="Times New Roman" w:hint="eastAsia"/>
                <w:color w:val="FF0000"/>
                <w:szCs w:val="24"/>
              </w:rPr>
              <w:t>週</w:t>
            </w:r>
            <w:proofErr w:type="gramEnd"/>
            <w:r w:rsidRPr="00C700C4">
              <w:rPr>
                <w:rFonts w:ascii="標楷體" w:eastAsia="標楷體" w:hAnsi="標楷體" w:cs="Times New Roman" w:hint="eastAsia"/>
                <w:color w:val="FF0000"/>
                <w:szCs w:val="24"/>
              </w:rPr>
              <w:t>休二日制：</w:t>
            </w:r>
          </w:p>
          <w:p w:rsidR="00B52AE9" w:rsidRPr="002E7FB3" w:rsidRDefault="00B52AE9" w:rsidP="00B42309">
            <w:pPr>
              <w:spacing w:line="400" w:lineRule="exact"/>
              <w:ind w:leftChars="464" w:left="1395" w:hangingChars="117" w:hanging="28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週一至週五，上下班時間依甲方訂頒之彈性上班實施要點規定辦理。</w:t>
            </w:r>
          </w:p>
          <w:p w:rsidR="00B52AE9" w:rsidRPr="002E7FB3" w:rsidRDefault="00B52AE9" w:rsidP="00B42309">
            <w:pPr>
              <w:spacing w:line="400" w:lineRule="exact"/>
              <w:ind w:leftChars="464" w:left="1395" w:hangingChars="117" w:hanging="28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休息時間：週六日其中一日為休息日，另一日為例假。</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（二）延長工作時間及延長工資之計算</w:t>
            </w:r>
          </w:p>
          <w:p w:rsidR="00B52AE9" w:rsidRPr="002E7FB3" w:rsidRDefault="00B52AE9" w:rsidP="00B42309">
            <w:pPr>
              <w:spacing w:line="400" w:lineRule="exact"/>
              <w:ind w:leftChars="404" w:left="970" w:firstLine="2"/>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方因工作需要，要求乙方在正常工作時間外，延長工作時間繼續工作或於休假日（國定假日、特別休假日及勞動節日）出勤工作後繼續於延長時間要求勞工工作者，應給予延長工時工資（加班費），其計算方式為延長工作時間在二小時內者，其延長工時工資為平日每小時工資額加給三分之一，再延長二小時內者，其延長工時工資為平日每小時工資額加給三分之二，超過四小時者，其延長工時工資不得低於平日每小時工資額加給三分之二。</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（三）休息日工作時間及工資計算</w:t>
            </w:r>
          </w:p>
          <w:p w:rsidR="00B52AE9" w:rsidRPr="002E7FB3" w:rsidRDefault="00B52AE9" w:rsidP="00B42309">
            <w:pPr>
              <w:spacing w:line="400" w:lineRule="exact"/>
              <w:ind w:leftChars="404" w:left="970" w:firstLine="2"/>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甲方因工作需要，要求乙方於休息日工作，工作時間在二小時以內者，其工資按平日每小時工資額另再加給一又三分之一；工作二小時後再繼續工作者，按平日每小時工資額另再加給一又三分之二。</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（四）例假日及休假日工資計算</w:t>
            </w:r>
          </w:p>
          <w:p w:rsidR="00B52AE9" w:rsidRPr="002E7FB3" w:rsidRDefault="00B52AE9" w:rsidP="00B42309">
            <w:pPr>
              <w:spacing w:line="400" w:lineRule="exact"/>
              <w:ind w:leftChars="404" w:left="970" w:firstLine="2"/>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甲方</w:t>
            </w:r>
            <w:proofErr w:type="gramStart"/>
            <w:r w:rsidRPr="002E7FB3">
              <w:rPr>
                <w:rFonts w:ascii="標楷體" w:eastAsia="標楷體" w:hAnsi="標楷體" w:cs="Times New Roman" w:hint="eastAsia"/>
                <w:color w:val="000000" w:themeColor="text1"/>
                <w:szCs w:val="24"/>
              </w:rPr>
              <w:t>經徵得乙</w:t>
            </w:r>
            <w:proofErr w:type="gramEnd"/>
            <w:r w:rsidRPr="002E7FB3">
              <w:rPr>
                <w:rFonts w:ascii="標楷體" w:eastAsia="標楷體" w:hAnsi="標楷體" w:cs="Times New Roman" w:hint="eastAsia"/>
                <w:color w:val="000000" w:themeColor="text1"/>
                <w:szCs w:val="24"/>
              </w:rPr>
              <w:t>方</w:t>
            </w:r>
            <w:proofErr w:type="gramStart"/>
            <w:r w:rsidRPr="002E7FB3">
              <w:rPr>
                <w:rFonts w:ascii="標楷體" w:eastAsia="標楷體" w:hAnsi="標楷體" w:cs="Times New Roman" w:hint="eastAsia"/>
                <w:color w:val="000000" w:themeColor="text1"/>
                <w:szCs w:val="24"/>
              </w:rPr>
              <w:t>同意使乙方</w:t>
            </w:r>
            <w:proofErr w:type="gramEnd"/>
            <w:r w:rsidRPr="002E7FB3">
              <w:rPr>
                <w:rFonts w:ascii="標楷體" w:eastAsia="標楷體" w:hAnsi="標楷體" w:cs="Times New Roman" w:hint="eastAsia"/>
                <w:color w:val="000000" w:themeColor="text1"/>
                <w:szCs w:val="24"/>
              </w:rPr>
              <w:t>於休假日出勤者，其正常工時內之工資應加倍發給；另因天災、事變或突發事件，必須停止勞動基準法第三十六條至第三十八條有關之例假、休假日及特別休假者，必須徵得勞工同意出勤工作，工資除應加倍發給外，並應於事後補假休息。該停止勞工之假期應於事後二十四小時內，詳述理由，報請當地主管機關核備。</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lastRenderedPageBreak/>
              <w:t>六、給假及請假：</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甲方依勞動基準法、勞工請假規則及性別工作平等法之相關規定給假，乙方並依相關事實且有請假之必要時，應依甲方規定之請假程序，辦理請假手續。</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七、迴避進用：</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乙雙方應遵守行政院及所屬各機關學校臨時人員進用及運用要點第十一點第一項「各機關長官對於配偶及三親等以內血親、姻親，不得進用為本機關或所屬機關之臨時人員。對於本機關各級主管長官之配偶及三親等以內血親、姻親，在其主管單位中應迴避進用。但機關首長就任前，其配偶及三親等以內血親、姻親，已於本機關或所屬機關擔任臨時人員者，不在此限。」及第二項「前項但書不受迴避進用規定限制之臨時人員，不包括原契約之期限屆滿或其他原因終止後，由機關首長另訂新契約進用之情形。」之規定。</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乙方承諾（如後附具結書）非屬前項應迴避進用之人員，如有違反，或有</w:t>
            </w:r>
            <w:proofErr w:type="gramStart"/>
            <w:r w:rsidRPr="002E7FB3">
              <w:rPr>
                <w:rFonts w:ascii="標楷體" w:eastAsia="標楷體" w:hAnsi="標楷體" w:cs="Times New Roman" w:hint="eastAsia"/>
                <w:color w:val="000000" w:themeColor="text1"/>
                <w:szCs w:val="24"/>
              </w:rPr>
              <w:t>不</w:t>
            </w:r>
            <w:proofErr w:type="gramEnd"/>
            <w:r w:rsidRPr="002E7FB3">
              <w:rPr>
                <w:rFonts w:ascii="標楷體" w:eastAsia="標楷體" w:hAnsi="標楷體" w:cs="Times New Roman" w:hint="eastAsia"/>
                <w:color w:val="000000" w:themeColor="text1"/>
                <w:szCs w:val="24"/>
              </w:rPr>
              <w:t>實情事，致使甲方誤信而有損害之虞者，甲方得依勞動基準法第十二條第一項第一款或第四款規定終止勞動契約。</w:t>
            </w:r>
          </w:p>
        </w:tc>
      </w:tr>
      <w:tr w:rsidR="00B52AE9" w:rsidRPr="002E7FB3" w:rsidTr="00B42309">
        <w:trPr>
          <w:trHeight w:val="993"/>
        </w:trPr>
        <w:tc>
          <w:tcPr>
            <w:tcW w:w="9357" w:type="dxa"/>
          </w:tcPr>
          <w:p w:rsidR="00B52AE9" w:rsidRPr="002E7FB3" w:rsidRDefault="00B52AE9" w:rsidP="00B42309">
            <w:pPr>
              <w:spacing w:line="400" w:lineRule="exact"/>
              <w:ind w:leftChars="32" w:left="84" w:hangingChars="3" w:hanging="7"/>
              <w:jc w:val="both"/>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lastRenderedPageBreak/>
              <w:t>八、終止勞動契約：</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甲方資遣乙方或終止勞動契約時，應依勞動基準法或勞工退休金條例有關規定辦理。</w:t>
            </w:r>
          </w:p>
        </w:tc>
      </w:tr>
      <w:tr w:rsidR="00B52AE9" w:rsidRPr="002E7FB3" w:rsidTr="00B42309">
        <w:trPr>
          <w:trHeight w:val="1266"/>
        </w:trPr>
        <w:tc>
          <w:tcPr>
            <w:tcW w:w="9357" w:type="dxa"/>
          </w:tcPr>
          <w:p w:rsidR="00B52AE9" w:rsidRPr="002E7FB3" w:rsidRDefault="00B52AE9" w:rsidP="00B42309">
            <w:pPr>
              <w:spacing w:line="400" w:lineRule="exact"/>
              <w:ind w:leftChars="32" w:left="84" w:hangingChars="3" w:hanging="7"/>
              <w:jc w:val="both"/>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九、退休：</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（一）乙方符合勞動基準法第五十三條規定，自請退休時，甲方應依勞動基準法、勞工退休金條例及相關規定辦理。</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（二）甲方依勞動基準法第五十四條規定，強制乙方退休時，應按勞動基準法、勞工退休金條例及相關規定辦理。</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（三）依據勞工退休金條例規定，甲方每月負擔乙方之勞工退休金提繳率為乙方每月工資百分之六，乙方得依其每月工資總額百分之六範圍內，自願另行提繳退休金。</w:t>
            </w:r>
          </w:p>
        </w:tc>
      </w:tr>
      <w:tr w:rsidR="00B52AE9" w:rsidRPr="002E7FB3" w:rsidTr="00B42309">
        <w:trPr>
          <w:trHeight w:val="1032"/>
        </w:trPr>
        <w:tc>
          <w:tcPr>
            <w:tcW w:w="9357" w:type="dxa"/>
          </w:tcPr>
          <w:p w:rsidR="00B52AE9" w:rsidRPr="002E7FB3" w:rsidRDefault="00B52AE9" w:rsidP="00B42309">
            <w:pPr>
              <w:spacing w:line="400" w:lineRule="exact"/>
              <w:ind w:leftChars="32" w:left="84" w:hangingChars="3" w:hanging="7"/>
              <w:jc w:val="both"/>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十、職業災害補償及普通傷病補助：</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甲方應依勞動基準法、職業災害勞工保護法、勞工保險條例及相關規定辦理。</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jc w:val="both"/>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十一、保險與福利：</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（一）甲方應依勞工保險條例、就業保險法、全民健康保險法及相關法規，為乙方辦理保險。</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（二）乙方在本契約有效</w:t>
            </w:r>
            <w:proofErr w:type="gramStart"/>
            <w:r w:rsidRPr="002E7FB3">
              <w:rPr>
                <w:rFonts w:ascii="標楷體" w:eastAsia="標楷體" w:hAnsi="標楷體" w:cs="Times New Roman" w:hint="eastAsia"/>
                <w:color w:val="000000" w:themeColor="text1"/>
                <w:szCs w:val="24"/>
              </w:rPr>
              <w:t>期間，</w:t>
            </w:r>
            <w:proofErr w:type="gramEnd"/>
            <w:r w:rsidRPr="002E7FB3">
              <w:rPr>
                <w:rFonts w:ascii="標楷體" w:eastAsia="標楷體" w:hAnsi="標楷體" w:cs="Times New Roman" w:hint="eastAsia"/>
                <w:color w:val="000000" w:themeColor="text1"/>
                <w:szCs w:val="24"/>
              </w:rPr>
              <w:t>得依甲方規定，享有各項福利設施。</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jc w:val="both"/>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十二、考核：</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乙方之考核依甲方所訂之工作規則(</w:t>
            </w:r>
            <w:proofErr w:type="gramStart"/>
            <w:r w:rsidRPr="002E7FB3">
              <w:rPr>
                <w:rFonts w:ascii="標楷體" w:eastAsia="標楷體" w:hAnsi="標楷體" w:cs="Times New Roman" w:hint="eastAsia"/>
                <w:color w:val="000000" w:themeColor="text1"/>
                <w:szCs w:val="24"/>
              </w:rPr>
              <w:t>註</w:t>
            </w:r>
            <w:proofErr w:type="gramEnd"/>
            <w:r w:rsidRPr="002E7FB3">
              <w:rPr>
                <w:rFonts w:ascii="標楷體" w:eastAsia="標楷體" w:hAnsi="標楷體" w:cs="Times New Roman" w:hint="eastAsia"/>
                <w:color w:val="000000" w:themeColor="text1"/>
                <w:szCs w:val="24"/>
              </w:rPr>
              <w:t>：僱用勞工未達三十人之分署，得毋庸訂定)、法務部行政執行署及各分署臨時人員進用及管理要點或其他相關規定辦理。</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十三、服務與紀律：</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（一）乙方應遵守甲方訂定之工作規則(</w:t>
            </w:r>
            <w:proofErr w:type="gramStart"/>
            <w:r w:rsidRPr="002E7FB3">
              <w:rPr>
                <w:rFonts w:ascii="標楷體" w:eastAsia="標楷體" w:hAnsi="標楷體" w:cs="Times New Roman" w:hint="eastAsia"/>
                <w:color w:val="000000" w:themeColor="text1"/>
                <w:szCs w:val="24"/>
              </w:rPr>
              <w:t>註</w:t>
            </w:r>
            <w:proofErr w:type="gramEnd"/>
            <w:r w:rsidRPr="002E7FB3">
              <w:rPr>
                <w:rFonts w:ascii="標楷體" w:eastAsia="標楷體" w:hAnsi="標楷體" w:cs="Times New Roman" w:hint="eastAsia"/>
                <w:color w:val="000000" w:themeColor="text1"/>
                <w:szCs w:val="24"/>
              </w:rPr>
              <w:t>：僱用勞工未達三十人之分署，得毋庸訂定)、法務部行政執行署及各分署臨時人員進用及管理要點或其他相關規定，並應重視倫理與主動積極參與工作。</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（二）乙方所獲悉甲方關於業務、技術、服務對象個人資料上之秘密，不得洩漏，離職後亦同。</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（三）乙方於工作上應接受甲方各級主管之指揮監督。</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（四）乙方在工作時間內非經其主管同意，不得擅離職守。</w:t>
            </w:r>
          </w:p>
          <w:p w:rsidR="00B52AE9" w:rsidRPr="002E7FB3" w:rsidRDefault="00B52AE9" w:rsidP="00B42309">
            <w:pPr>
              <w:spacing w:line="400" w:lineRule="exact"/>
              <w:ind w:leftChars="110" w:left="970" w:hangingChars="294" w:hanging="706"/>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（五）乙方應接受甲方所舉辦之相關勞工教育、訓練及集會。</w:t>
            </w:r>
          </w:p>
          <w:p w:rsidR="00B52AE9" w:rsidRPr="0017626C" w:rsidRDefault="00B52AE9" w:rsidP="00B42309">
            <w:pPr>
              <w:spacing w:line="400" w:lineRule="exact"/>
              <w:ind w:leftChars="110" w:left="970" w:hangingChars="294" w:hanging="706"/>
              <w:rPr>
                <w:rFonts w:ascii="標楷體" w:eastAsia="標楷體" w:hAnsi="標楷體" w:cs="Times New Roman"/>
                <w:color w:val="C00000"/>
                <w:szCs w:val="24"/>
              </w:rPr>
            </w:pPr>
            <w:r w:rsidRPr="002E7FB3">
              <w:rPr>
                <w:rFonts w:ascii="標楷體" w:eastAsia="標楷體" w:hAnsi="標楷體" w:cs="Times New Roman" w:hint="eastAsia"/>
                <w:color w:val="000000" w:themeColor="text1"/>
                <w:szCs w:val="24"/>
              </w:rPr>
              <w:t>（六）乙方於契約期間所從事甲方所辦理之相關研究所得之智慧財產權，除非另有約定，則</w:t>
            </w:r>
            <w:proofErr w:type="gramStart"/>
            <w:r w:rsidRPr="002E7FB3">
              <w:rPr>
                <w:rFonts w:ascii="標楷體" w:eastAsia="標楷體" w:hAnsi="標楷體" w:cs="Times New Roman" w:hint="eastAsia"/>
                <w:color w:val="000000" w:themeColor="text1"/>
                <w:szCs w:val="24"/>
              </w:rPr>
              <w:t>應屬甲方</w:t>
            </w:r>
            <w:proofErr w:type="gramEnd"/>
            <w:r w:rsidRPr="002E7FB3">
              <w:rPr>
                <w:rFonts w:ascii="標楷體" w:eastAsia="標楷體" w:hAnsi="標楷體" w:cs="Times New Roman" w:hint="eastAsia"/>
                <w:color w:val="000000" w:themeColor="text1"/>
                <w:szCs w:val="24"/>
              </w:rPr>
              <w:t>所有。</w:t>
            </w:r>
            <w:r w:rsidRPr="004835A5">
              <w:rPr>
                <w:rFonts w:ascii="標楷體" w:eastAsia="標楷體" w:hAnsi="標楷體" w:cs="Times New Roman" w:hint="eastAsia"/>
                <w:color w:val="C00000"/>
                <w:szCs w:val="24"/>
              </w:rPr>
              <w:t>乙方於契約期間因業務需求所創作、研發之智慧財產權</w:t>
            </w:r>
            <w:r w:rsidRPr="004835A5">
              <w:rPr>
                <w:rFonts w:ascii="新細明體" w:eastAsia="新細明體" w:hAnsi="新細明體" w:cs="Times New Roman" w:hint="eastAsia"/>
                <w:color w:val="C00000"/>
                <w:szCs w:val="24"/>
              </w:rPr>
              <w:t>，</w:t>
            </w:r>
            <w:r w:rsidRPr="004835A5">
              <w:rPr>
                <w:rFonts w:ascii="標楷體" w:eastAsia="標楷體" w:hAnsi="標楷體" w:cs="Times New Roman" w:hint="eastAsia"/>
                <w:color w:val="C00000"/>
                <w:szCs w:val="24"/>
              </w:rPr>
              <w:t>除非另有約定，則</w:t>
            </w:r>
            <w:proofErr w:type="gramStart"/>
            <w:r w:rsidRPr="004835A5">
              <w:rPr>
                <w:rFonts w:ascii="標楷體" w:eastAsia="標楷體" w:hAnsi="標楷體" w:cs="Times New Roman" w:hint="eastAsia"/>
                <w:color w:val="C00000"/>
                <w:szCs w:val="24"/>
              </w:rPr>
              <w:t>應屬甲方</w:t>
            </w:r>
            <w:proofErr w:type="gramEnd"/>
            <w:r w:rsidRPr="004835A5">
              <w:rPr>
                <w:rFonts w:ascii="標楷體" w:eastAsia="標楷體" w:hAnsi="標楷體" w:cs="Times New Roman" w:hint="eastAsia"/>
                <w:color w:val="C00000"/>
                <w:szCs w:val="24"/>
              </w:rPr>
              <w:t>所有。</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十四、安全衛生：</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甲方應依職業安全衛生法相關規定，對乙方實施安全衛生教育訓練。</w:t>
            </w:r>
          </w:p>
          <w:p w:rsidR="00B52AE9" w:rsidRPr="00546554" w:rsidRDefault="00B52AE9" w:rsidP="00B52AE9">
            <w:pPr>
              <w:pStyle w:val="a3"/>
              <w:numPr>
                <w:ilvl w:val="0"/>
                <w:numId w:val="33"/>
              </w:numPr>
              <w:spacing w:line="400" w:lineRule="exact"/>
              <w:ind w:leftChars="0"/>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乙雙方應遵守職業安全衛生法及相關法規規定。</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lastRenderedPageBreak/>
              <w:t>十五、權利義務之其他依據：</w:t>
            </w:r>
          </w:p>
          <w:p w:rsidR="00B52AE9" w:rsidRPr="00546554"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甲、乙雙方勞動契約存續期間之權利義務關係，悉依本契約規定辦理，本契約未規定事項，依工作規則(</w:t>
            </w:r>
            <w:proofErr w:type="gramStart"/>
            <w:r w:rsidRPr="002E7FB3">
              <w:rPr>
                <w:rFonts w:ascii="標楷體" w:eastAsia="標楷體" w:hAnsi="標楷體" w:cs="Times New Roman" w:hint="eastAsia"/>
                <w:color w:val="000000" w:themeColor="text1"/>
                <w:szCs w:val="24"/>
              </w:rPr>
              <w:t>註</w:t>
            </w:r>
            <w:proofErr w:type="gramEnd"/>
            <w:r w:rsidRPr="002E7FB3">
              <w:rPr>
                <w:rFonts w:ascii="標楷體" w:eastAsia="標楷體" w:hAnsi="標楷體" w:cs="Times New Roman" w:hint="eastAsia"/>
                <w:color w:val="000000" w:themeColor="text1"/>
                <w:szCs w:val="24"/>
              </w:rPr>
              <w:t>：僱用勞工未達三十人之分署，得毋庸訂定)、法務部行政執行署及各分署臨時人員進用及管理要點或其他相關規定辦理。</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jc w:val="both"/>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十六、法令及團體協約之補充效力：</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本契約所規定之事項與團體協約或政府有關法令規章相違背時，依團體協約或有關法令規定辦理。</w:t>
            </w:r>
          </w:p>
        </w:tc>
      </w:tr>
      <w:tr w:rsidR="00B52AE9" w:rsidRPr="002E7FB3" w:rsidTr="00B42309">
        <w:trPr>
          <w:trHeight w:val="966"/>
        </w:trPr>
        <w:tc>
          <w:tcPr>
            <w:tcW w:w="9357" w:type="dxa"/>
          </w:tcPr>
          <w:p w:rsidR="00B52AE9" w:rsidRPr="002E7FB3" w:rsidRDefault="00B52AE9" w:rsidP="00B42309">
            <w:pPr>
              <w:spacing w:line="400" w:lineRule="exact"/>
              <w:jc w:val="both"/>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十七、契約修訂：</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本契約經雙方同意，得以書面隨時修訂之。</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jc w:val="both"/>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十八、契約爭議之處理：</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甲、乙雙方對於本契約之履行發生爭議時，同意以服務所在地之勞工行政主管機關為協調調解單位，並同意以勞務所在地之地方法院為訴訟管轄之所在。</w:t>
            </w:r>
          </w:p>
        </w:tc>
      </w:tr>
      <w:tr w:rsidR="00B52AE9" w:rsidRPr="002E7FB3" w:rsidTr="00B42309">
        <w:trPr>
          <w:trHeight w:val="1130"/>
        </w:trPr>
        <w:tc>
          <w:tcPr>
            <w:tcW w:w="9357" w:type="dxa"/>
          </w:tcPr>
          <w:p w:rsidR="00B52AE9" w:rsidRPr="002E7FB3" w:rsidRDefault="00B52AE9" w:rsidP="00B42309">
            <w:pPr>
              <w:spacing w:line="400" w:lineRule="exact"/>
              <w:jc w:val="both"/>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十九、契約之存執：</w:t>
            </w:r>
          </w:p>
          <w:p w:rsidR="00B52AE9" w:rsidRPr="002E7FB3" w:rsidRDefault="00B52AE9" w:rsidP="00B42309">
            <w:pPr>
              <w:spacing w:line="400" w:lineRule="exact"/>
              <w:ind w:leftChars="227" w:left="546" w:hanging="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本契約書一式兩份，雙方各執一份為</w:t>
            </w:r>
            <w:proofErr w:type="gramStart"/>
            <w:r w:rsidRPr="002E7FB3">
              <w:rPr>
                <w:rFonts w:ascii="標楷體" w:eastAsia="標楷體" w:hAnsi="標楷體" w:cs="Times New Roman" w:hint="eastAsia"/>
                <w:color w:val="000000" w:themeColor="text1"/>
                <w:szCs w:val="24"/>
              </w:rPr>
              <w:t>憑</w:t>
            </w:r>
            <w:proofErr w:type="gramEnd"/>
            <w:r w:rsidRPr="002E7FB3">
              <w:rPr>
                <w:rFonts w:ascii="標楷體" w:eastAsia="標楷體" w:hAnsi="標楷體" w:cs="Times New Roman" w:hint="eastAsia"/>
                <w:color w:val="000000" w:themeColor="text1"/>
                <w:szCs w:val="24"/>
              </w:rPr>
              <w:t>。</w:t>
            </w:r>
          </w:p>
        </w:tc>
      </w:tr>
      <w:tr w:rsidR="00B52AE9" w:rsidRPr="002E7FB3" w:rsidTr="00B42309">
        <w:trPr>
          <w:trHeight w:val="1266"/>
        </w:trPr>
        <w:tc>
          <w:tcPr>
            <w:tcW w:w="9357" w:type="dxa"/>
          </w:tcPr>
          <w:p w:rsidR="00B52AE9" w:rsidRPr="002E7FB3" w:rsidRDefault="00B52AE9" w:rsidP="00B42309">
            <w:pPr>
              <w:spacing w:line="400" w:lineRule="exact"/>
              <w:ind w:leftChars="1" w:left="403" w:hangingChars="167" w:hanging="401"/>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立契約書人：</w:t>
            </w:r>
          </w:p>
          <w:p w:rsidR="00B52AE9" w:rsidRPr="002E7FB3" w:rsidRDefault="00B52AE9" w:rsidP="00B42309">
            <w:pPr>
              <w:spacing w:line="400" w:lineRule="exact"/>
              <w:ind w:leftChars="34" w:left="82" w:firstLineChars="1" w:firstLine="2"/>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甲方：法務部行政執行署</w:t>
            </w:r>
            <w:proofErr w:type="gramStart"/>
            <w:r>
              <w:rPr>
                <w:rFonts w:ascii="標楷體" w:eastAsia="標楷體" w:hAnsi="標楷體" w:cs="Times New Roman" w:hint="eastAsia"/>
                <w:color w:val="000000" w:themeColor="text1"/>
                <w:szCs w:val="24"/>
              </w:rPr>
              <w:t>臺</w:t>
            </w:r>
            <w:proofErr w:type="gramEnd"/>
            <w:r>
              <w:rPr>
                <w:rFonts w:ascii="標楷體" w:eastAsia="標楷體" w:hAnsi="標楷體" w:cs="Times New Roman" w:hint="eastAsia"/>
                <w:color w:val="000000" w:themeColor="text1"/>
                <w:szCs w:val="24"/>
              </w:rPr>
              <w:t>南</w:t>
            </w:r>
            <w:r w:rsidRPr="002E7FB3">
              <w:rPr>
                <w:rFonts w:ascii="標楷體" w:eastAsia="標楷體" w:hAnsi="標楷體" w:cs="Times New Roman" w:hint="eastAsia"/>
                <w:color w:val="000000" w:themeColor="text1"/>
                <w:szCs w:val="24"/>
              </w:rPr>
              <w:t>分署（蓋機關印信）</w:t>
            </w:r>
          </w:p>
          <w:p w:rsidR="00B52AE9" w:rsidRPr="002E7FB3" w:rsidRDefault="00B52AE9" w:rsidP="00B42309">
            <w:pPr>
              <w:spacing w:line="400" w:lineRule="exact"/>
              <w:ind w:leftChars="34" w:left="82" w:firstLineChars="1" w:firstLine="2"/>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代表人：</w:t>
            </w:r>
            <w:r>
              <w:rPr>
                <w:rFonts w:ascii="標楷體" w:eastAsia="標楷體" w:hAnsi="標楷體" w:cs="Times New Roman" w:hint="eastAsia"/>
                <w:color w:val="000000" w:themeColor="text1"/>
                <w:szCs w:val="24"/>
              </w:rPr>
              <w:t>謝耀德</w:t>
            </w:r>
          </w:p>
          <w:p w:rsidR="00B52AE9" w:rsidRDefault="00B52AE9" w:rsidP="00B42309">
            <w:pPr>
              <w:spacing w:line="400" w:lineRule="exact"/>
              <w:ind w:leftChars="34" w:left="82" w:firstLineChars="1" w:firstLine="2"/>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地址：</w:t>
            </w:r>
            <w:proofErr w:type="gramStart"/>
            <w:r w:rsidRPr="008B234A">
              <w:rPr>
                <w:rFonts w:ascii="標楷體" w:eastAsia="標楷體" w:hAnsi="標楷體" w:cs="Times New Roman" w:hint="eastAsia"/>
                <w:color w:val="000000" w:themeColor="text1"/>
                <w:szCs w:val="24"/>
              </w:rPr>
              <w:t>臺</w:t>
            </w:r>
            <w:proofErr w:type="gramEnd"/>
            <w:r w:rsidRPr="008B234A">
              <w:rPr>
                <w:rFonts w:ascii="標楷體" w:eastAsia="標楷體" w:hAnsi="標楷體" w:cs="Times New Roman" w:hint="eastAsia"/>
                <w:color w:val="000000" w:themeColor="text1"/>
                <w:szCs w:val="24"/>
              </w:rPr>
              <w:t>南市中西區忠義路一段125巷12號</w:t>
            </w:r>
          </w:p>
          <w:p w:rsidR="00B52AE9" w:rsidRPr="002E7FB3" w:rsidRDefault="00B52AE9" w:rsidP="00B42309">
            <w:pPr>
              <w:spacing w:line="400" w:lineRule="exact"/>
              <w:ind w:leftChars="34" w:left="82" w:firstLineChars="1" w:firstLine="2"/>
              <w:rPr>
                <w:rFonts w:ascii="標楷體" w:eastAsia="標楷體" w:hAnsi="標楷體" w:cs="Times New Roman"/>
                <w:color w:val="000000" w:themeColor="text1"/>
                <w:szCs w:val="24"/>
              </w:rPr>
            </w:pPr>
          </w:p>
          <w:p w:rsidR="00B52AE9" w:rsidRPr="002E7FB3" w:rsidRDefault="00B52AE9" w:rsidP="00B42309">
            <w:pPr>
              <w:spacing w:line="400" w:lineRule="exact"/>
              <w:ind w:leftChars="34" w:left="82" w:firstLineChars="1" w:firstLine="2"/>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乙方：</w:t>
            </w:r>
            <w:r>
              <w:rPr>
                <w:rFonts w:ascii="標楷體" w:eastAsia="標楷體" w:hAnsi="標楷體" w:cs="Times New Roman" w:hint="eastAsia"/>
                <w:color w:val="000000" w:themeColor="text1"/>
                <w:szCs w:val="24"/>
              </w:rPr>
              <w:t xml:space="preserve">           </w:t>
            </w:r>
            <w:r w:rsidRPr="002E7FB3">
              <w:rPr>
                <w:rFonts w:ascii="標楷體" w:eastAsia="標楷體" w:hAnsi="標楷體" w:cs="Times New Roman" w:hint="eastAsia"/>
                <w:color w:val="000000" w:themeColor="text1"/>
                <w:szCs w:val="24"/>
              </w:rPr>
              <w:t>（簽名蓋章）</w:t>
            </w:r>
          </w:p>
          <w:p w:rsidR="00B52AE9" w:rsidRPr="002E7FB3" w:rsidRDefault="00B52AE9" w:rsidP="00B42309">
            <w:pPr>
              <w:spacing w:line="400" w:lineRule="exact"/>
              <w:ind w:leftChars="34" w:left="82" w:firstLineChars="1" w:firstLine="2"/>
              <w:rPr>
                <w:rFonts w:ascii="標楷體" w:eastAsia="標楷體" w:hAnsi="標楷體" w:cs="Times New Roman"/>
                <w:color w:val="000000" w:themeColor="text1"/>
                <w:szCs w:val="24"/>
              </w:rPr>
            </w:pPr>
            <w:r w:rsidRPr="002E7FB3">
              <w:rPr>
                <w:rFonts w:ascii="標楷體" w:eastAsia="標楷體" w:hAnsi="標楷體" w:cs="Times New Roman" w:hint="eastAsia"/>
                <w:color w:val="000000" w:themeColor="text1"/>
                <w:szCs w:val="24"/>
              </w:rPr>
              <w:t>身分證統一編號：</w:t>
            </w:r>
            <w:r w:rsidRPr="002E7FB3">
              <w:rPr>
                <w:rFonts w:ascii="標楷體" w:eastAsia="標楷體" w:hAnsi="標楷體" w:cs="Times New Roman" w:hint="eastAsia"/>
                <w:color w:val="000000" w:themeColor="text1"/>
                <w:szCs w:val="24"/>
                <w:u w:val="single"/>
              </w:rPr>
              <w:t xml:space="preserve">                                  </w:t>
            </w:r>
          </w:p>
          <w:p w:rsidR="00B52AE9" w:rsidRPr="002E7FB3" w:rsidRDefault="00B52AE9" w:rsidP="00B42309">
            <w:pPr>
              <w:spacing w:line="400" w:lineRule="exact"/>
              <w:ind w:leftChars="34" w:left="82" w:firstLineChars="1" w:firstLine="2"/>
              <w:rPr>
                <w:rFonts w:ascii="標楷體" w:eastAsia="標楷體" w:hAnsi="標楷體" w:cs="Times New Roman"/>
                <w:color w:val="000000" w:themeColor="text1"/>
                <w:szCs w:val="24"/>
                <w:u w:val="single"/>
              </w:rPr>
            </w:pPr>
            <w:r w:rsidRPr="002E7FB3">
              <w:rPr>
                <w:rFonts w:ascii="標楷體" w:eastAsia="標楷體" w:hAnsi="標楷體" w:cs="Times New Roman" w:hint="eastAsia"/>
                <w:color w:val="000000" w:themeColor="text1"/>
                <w:szCs w:val="24"/>
              </w:rPr>
              <w:t>戶籍所在地：</w:t>
            </w:r>
            <w:r w:rsidRPr="002E7FB3">
              <w:rPr>
                <w:rFonts w:ascii="標楷體" w:eastAsia="標楷體" w:hAnsi="標楷體" w:cs="Times New Roman" w:hint="eastAsia"/>
                <w:color w:val="000000" w:themeColor="text1"/>
                <w:szCs w:val="24"/>
                <w:u w:val="single"/>
              </w:rPr>
              <w:t xml:space="preserve">                                      </w:t>
            </w:r>
          </w:p>
          <w:p w:rsidR="00B52AE9" w:rsidRPr="002E7FB3" w:rsidRDefault="00B52AE9" w:rsidP="00B42309">
            <w:pPr>
              <w:spacing w:line="400" w:lineRule="exact"/>
              <w:ind w:leftChars="34" w:left="82" w:firstLineChars="1" w:firstLine="2"/>
              <w:rPr>
                <w:rFonts w:ascii="標楷體" w:eastAsia="標楷體" w:hAnsi="標楷體" w:cs="Times New Roman"/>
                <w:color w:val="000000" w:themeColor="text1"/>
                <w:szCs w:val="24"/>
                <w:u w:val="single"/>
              </w:rPr>
            </w:pPr>
            <w:r w:rsidRPr="002E7FB3">
              <w:rPr>
                <w:rFonts w:ascii="標楷體" w:eastAsia="標楷體" w:hAnsi="標楷體" w:cs="Times New Roman" w:hint="eastAsia"/>
                <w:color w:val="000000" w:themeColor="text1"/>
                <w:szCs w:val="24"/>
              </w:rPr>
              <w:t>通訊住址：</w:t>
            </w:r>
            <w:r w:rsidRPr="002E7FB3">
              <w:rPr>
                <w:rFonts w:ascii="標楷體" w:eastAsia="標楷體" w:hAnsi="標楷體" w:cs="Times New Roman" w:hint="eastAsia"/>
                <w:color w:val="000000" w:themeColor="text1"/>
                <w:szCs w:val="24"/>
                <w:u w:val="single"/>
              </w:rPr>
              <w:t xml:space="preserve">                                        </w:t>
            </w:r>
          </w:p>
        </w:tc>
      </w:tr>
      <w:tr w:rsidR="00B52AE9" w:rsidRPr="002E7FB3" w:rsidTr="00B42309">
        <w:trPr>
          <w:trHeight w:val="1367"/>
        </w:trPr>
        <w:tc>
          <w:tcPr>
            <w:tcW w:w="9357" w:type="dxa"/>
          </w:tcPr>
          <w:p w:rsidR="00B52AE9" w:rsidRPr="002E7FB3" w:rsidRDefault="00B52AE9" w:rsidP="00B42309">
            <w:pPr>
              <w:spacing w:line="400" w:lineRule="exact"/>
              <w:ind w:leftChars="1" w:left="693" w:hangingChars="288" w:hanging="691"/>
              <w:rPr>
                <w:rFonts w:ascii="標楷體" w:eastAsia="標楷體" w:hAnsi="標楷體" w:cs="Times New Roman"/>
                <w:color w:val="000000" w:themeColor="text1"/>
                <w:kern w:val="0"/>
                <w:szCs w:val="24"/>
                <w:u w:val="single"/>
              </w:rPr>
            </w:pPr>
            <w:r w:rsidRPr="002E7FB3">
              <w:rPr>
                <w:rFonts w:ascii="標楷體" w:eastAsia="標楷體" w:hAnsi="標楷體" w:cs="Times New Roman" w:hint="eastAsia"/>
                <w:color w:val="000000" w:themeColor="text1"/>
                <w:kern w:val="0"/>
                <w:szCs w:val="24"/>
              </w:rPr>
              <w:t>備註：乙方收到「法務部行政執行署</w:t>
            </w:r>
            <w:proofErr w:type="gramStart"/>
            <w:r>
              <w:rPr>
                <w:rFonts w:ascii="標楷體" w:eastAsia="標楷體" w:hAnsi="標楷體" w:cs="Times New Roman" w:hint="eastAsia"/>
                <w:color w:val="000000" w:themeColor="text1"/>
                <w:kern w:val="0"/>
                <w:szCs w:val="24"/>
              </w:rPr>
              <w:t>臺</w:t>
            </w:r>
            <w:proofErr w:type="gramEnd"/>
            <w:r>
              <w:rPr>
                <w:rFonts w:ascii="標楷體" w:eastAsia="標楷體" w:hAnsi="標楷體" w:cs="Times New Roman" w:hint="eastAsia"/>
                <w:color w:val="000000" w:themeColor="text1"/>
                <w:kern w:val="0"/>
                <w:szCs w:val="24"/>
              </w:rPr>
              <w:t>南</w:t>
            </w:r>
            <w:r w:rsidRPr="002E7FB3">
              <w:rPr>
                <w:rFonts w:ascii="標楷體" w:eastAsia="標楷體" w:hAnsi="標楷體" w:cs="Times New Roman" w:hint="eastAsia"/>
                <w:color w:val="000000" w:themeColor="text1"/>
                <w:kern w:val="0"/>
                <w:szCs w:val="24"/>
              </w:rPr>
              <w:t>分署臨時人員工作規則」 (僱用勞工未達三十人之分署，得毋庸訂定；免附)、「法務部行政執行署及各分署臨時人員進用及管理要點</w:t>
            </w:r>
            <w:r>
              <w:rPr>
                <w:rFonts w:ascii="標楷體" w:eastAsia="標楷體" w:hAnsi="標楷體" w:cs="Times New Roman" w:hint="eastAsia"/>
                <w:color w:val="000000" w:themeColor="text1"/>
                <w:kern w:val="0"/>
                <w:szCs w:val="24"/>
              </w:rPr>
              <w:t>(</w:t>
            </w:r>
            <w:proofErr w:type="gramStart"/>
            <w:r>
              <w:rPr>
                <w:rFonts w:ascii="標楷體" w:eastAsia="標楷體" w:hAnsi="標楷體" w:cs="Times New Roman" w:hint="eastAsia"/>
                <w:color w:val="000000" w:themeColor="text1"/>
                <w:kern w:val="0"/>
                <w:szCs w:val="24"/>
              </w:rPr>
              <w:t>含逐點</w:t>
            </w:r>
            <w:proofErr w:type="gramEnd"/>
            <w:r>
              <w:rPr>
                <w:rFonts w:ascii="標楷體" w:eastAsia="標楷體" w:hAnsi="標楷體" w:cs="Times New Roman" w:hint="eastAsia"/>
                <w:color w:val="000000" w:themeColor="text1"/>
                <w:kern w:val="0"/>
                <w:szCs w:val="24"/>
              </w:rPr>
              <w:t>說明)</w:t>
            </w:r>
            <w:r w:rsidRPr="002E7FB3">
              <w:rPr>
                <w:rFonts w:ascii="標楷體" w:eastAsia="標楷體" w:hAnsi="標楷體" w:cs="Times New Roman" w:hint="eastAsia"/>
                <w:color w:val="000000" w:themeColor="text1"/>
                <w:kern w:val="0"/>
                <w:szCs w:val="24"/>
              </w:rPr>
              <w:t>」</w:t>
            </w:r>
            <w:r>
              <w:rPr>
                <w:rFonts w:ascii="標楷體" w:eastAsia="標楷體" w:hAnsi="標楷體" w:cs="Times New Roman" w:hint="eastAsia"/>
                <w:color w:val="000000" w:themeColor="text1"/>
                <w:kern w:val="0"/>
                <w:szCs w:val="24"/>
              </w:rPr>
              <w:t>各</w:t>
            </w:r>
            <w:r w:rsidRPr="002E7FB3">
              <w:rPr>
                <w:rFonts w:ascii="標楷體" w:eastAsia="標楷體" w:hAnsi="標楷體" w:cs="Times New Roman" w:hint="eastAsia"/>
                <w:color w:val="000000" w:themeColor="text1"/>
                <w:kern w:val="0"/>
                <w:szCs w:val="24"/>
              </w:rPr>
              <w:t>一份。</w:t>
            </w:r>
            <w:r w:rsidRPr="002E7FB3">
              <w:rPr>
                <w:rFonts w:ascii="標楷體" w:eastAsia="標楷體" w:hAnsi="標楷體" w:cs="Times New Roman" w:hint="eastAsia"/>
                <w:color w:val="000000" w:themeColor="text1"/>
                <w:kern w:val="0"/>
                <w:szCs w:val="24"/>
                <w:u w:val="single"/>
              </w:rPr>
              <w:t xml:space="preserve">              (簽名)</w:t>
            </w:r>
          </w:p>
          <w:p w:rsidR="00B52AE9" w:rsidRPr="002E7FB3" w:rsidRDefault="00B52AE9" w:rsidP="00B42309">
            <w:pPr>
              <w:spacing w:line="400" w:lineRule="exact"/>
              <w:ind w:leftChars="1" w:left="693" w:hangingChars="288" w:hanging="691"/>
              <w:rPr>
                <w:rFonts w:ascii="標楷體" w:eastAsia="標楷體" w:hAnsi="標楷體" w:cs="Times New Roman"/>
                <w:color w:val="000000" w:themeColor="text1"/>
                <w:kern w:val="0"/>
                <w:szCs w:val="24"/>
              </w:rPr>
            </w:pPr>
          </w:p>
        </w:tc>
      </w:tr>
      <w:tr w:rsidR="00B52AE9" w:rsidRPr="002E7FB3" w:rsidTr="00B42309">
        <w:trPr>
          <w:trHeight w:val="1266"/>
        </w:trPr>
        <w:tc>
          <w:tcPr>
            <w:tcW w:w="9357" w:type="dxa"/>
          </w:tcPr>
          <w:p w:rsidR="00B52AE9" w:rsidRPr="00C4016F" w:rsidRDefault="00B52AE9" w:rsidP="00B42309">
            <w:pPr>
              <w:spacing w:line="400" w:lineRule="exact"/>
              <w:ind w:leftChars="1" w:left="536" w:hangingChars="167" w:hanging="534"/>
              <w:jc w:val="center"/>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中   華   民   國      年      月      日</w:t>
            </w:r>
          </w:p>
        </w:tc>
      </w:tr>
    </w:tbl>
    <w:p w:rsidR="00FC07F6" w:rsidRDefault="00B52AE9" w:rsidP="00FC07F6">
      <w:pPr>
        <w:autoSpaceDE w:val="0"/>
        <w:autoSpaceDN w:val="0"/>
        <w:adjustRightInd w:val="0"/>
        <w:spacing w:line="520" w:lineRule="exact"/>
        <w:jc w:val="center"/>
      </w:pPr>
      <w:r w:rsidRPr="002E7FB3">
        <w:rPr>
          <w:rFonts w:ascii="標楷體" w:eastAsia="標楷體" w:hAnsi="標楷體" w:cs="標楷體"/>
          <w:color w:val="000000" w:themeColor="text1"/>
          <w:kern w:val="0"/>
          <w:szCs w:val="32"/>
        </w:rPr>
        <w:br w:type="page"/>
      </w:r>
      <w:bookmarkStart w:id="18" w:name="_Toc2862855"/>
    </w:p>
    <w:p w:rsidR="00FC07F6" w:rsidRDefault="00FC07F6" w:rsidP="00AA7A02">
      <w:pPr>
        <w:widowControl/>
        <w:spacing w:line="400" w:lineRule="exact"/>
        <w:jc w:val="center"/>
        <w:outlineLvl w:val="0"/>
        <w:rPr>
          <w:rFonts w:ascii="標楷體" w:eastAsia="標楷體" w:hAnsi="標楷體"/>
          <w:color w:val="000000" w:themeColor="text1"/>
          <w:sz w:val="40"/>
          <w:szCs w:val="28"/>
        </w:rPr>
      </w:pPr>
      <w:r>
        <w:rPr>
          <w:rFonts w:ascii="標楷體" w:eastAsia="標楷體" w:hAnsi="標楷體"/>
          <w:noProof/>
          <w:color w:val="000000" w:themeColor="text1"/>
          <w:sz w:val="48"/>
          <w:szCs w:val="36"/>
        </w:rPr>
        <w:lastRenderedPageBreak/>
        <mc:AlternateContent>
          <mc:Choice Requires="wps">
            <w:drawing>
              <wp:anchor distT="0" distB="0" distL="114300" distR="114300" simplePos="0" relativeHeight="251649536" behindDoc="0" locked="0" layoutInCell="1" allowOverlap="1" wp14:anchorId="7B1BA0A8" wp14:editId="6DEF3F98">
                <wp:simplePos x="0" y="0"/>
                <wp:positionH relativeFrom="column">
                  <wp:posOffset>50165</wp:posOffset>
                </wp:positionH>
                <wp:positionV relativeFrom="paragraph">
                  <wp:posOffset>-129540</wp:posOffset>
                </wp:positionV>
                <wp:extent cx="753110" cy="330200"/>
                <wp:effectExtent l="0" t="0" r="27940" b="1270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330200"/>
                        </a:xfrm>
                        <a:prstGeom prst="rect">
                          <a:avLst/>
                        </a:prstGeom>
                        <a:solidFill>
                          <a:sysClr val="window" lastClr="FFFFFF"/>
                        </a:solidFill>
                        <a:ln w="6350">
                          <a:solidFill>
                            <a:prstClr val="black"/>
                          </a:solidFill>
                        </a:ln>
                        <a:effectLst/>
                      </wps:spPr>
                      <wps:txb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B1BA0A8" id="文字方塊 7" o:spid="_x0000_s1032" type="#_x0000_t202" style="position:absolute;left:0;text-align:left;margin-left:3.95pt;margin-top:-10.2pt;width:59.3pt;height: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" fillcolor="window" strokeweight=".5pt">
                <v:path arrowok="t"/>
                <v:textbox>
                  <w:txbxContent>
                    <w:p w:rsidR="008E26CE" w:rsidRPr="00F50EC1" w:rsidRDefault="008E26CE" w:rsidP="00AA7A02">
                      <w:pPr>
                        <w:rPr>
                          <w:rFonts w:ascii="標楷體" w:eastAsia="標楷體" w:hAnsi="標楷體"/>
                          <w:b/>
                          <w:szCs w:val="24"/>
                        </w:rPr>
                      </w:pPr>
                      <w:r w:rsidRPr="00F50EC1">
                        <w:rPr>
                          <w:rFonts w:ascii="標楷體" w:eastAsia="標楷體" w:hAnsi="標楷體" w:hint="eastAsia"/>
                          <w:b/>
                          <w:szCs w:val="24"/>
                        </w:rPr>
                        <w:t>附件</w:t>
                      </w:r>
                      <w:r>
                        <w:rPr>
                          <w:rFonts w:ascii="標楷體" w:eastAsia="標楷體" w:hAnsi="標楷體" w:hint="eastAsia"/>
                          <w:b/>
                          <w:szCs w:val="24"/>
                        </w:rPr>
                        <w:t>六</w:t>
                      </w:r>
                    </w:p>
                  </w:txbxContent>
                </v:textbox>
              </v:shape>
            </w:pict>
          </mc:Fallback>
        </mc:AlternateContent>
      </w:r>
    </w:p>
    <w:bookmarkEnd w:id="18"/>
    <w:p w:rsidR="00FC07F6" w:rsidRDefault="00FC07F6" w:rsidP="00FC07F6">
      <w:pPr>
        <w:widowControl/>
        <w:spacing w:line="400" w:lineRule="exact"/>
        <w:jc w:val="center"/>
        <w:outlineLvl w:val="0"/>
        <w:rPr>
          <w:rFonts w:ascii="標楷體" w:eastAsia="標楷體" w:hAnsi="標楷體"/>
          <w:color w:val="000000" w:themeColor="text1"/>
          <w:sz w:val="40"/>
          <w:szCs w:val="28"/>
        </w:rPr>
      </w:pPr>
      <w:r w:rsidRPr="00B413D9">
        <w:rPr>
          <w:rFonts w:ascii="標楷體" w:eastAsia="標楷體" w:hAnsi="標楷體" w:hint="eastAsia"/>
          <w:color w:val="000000" w:themeColor="text1"/>
          <w:sz w:val="40"/>
          <w:szCs w:val="28"/>
        </w:rPr>
        <w:t>法務部行政執行署</w:t>
      </w:r>
      <w:proofErr w:type="gramStart"/>
      <w:r>
        <w:rPr>
          <w:rFonts w:ascii="標楷體" w:eastAsia="標楷體" w:hAnsi="標楷體" w:hint="eastAsia"/>
          <w:color w:val="000000" w:themeColor="text1"/>
          <w:sz w:val="40"/>
          <w:szCs w:val="28"/>
        </w:rPr>
        <w:t>臺</w:t>
      </w:r>
      <w:proofErr w:type="gramEnd"/>
      <w:r w:rsidRPr="00B413D9">
        <w:rPr>
          <w:rFonts w:ascii="標楷體" w:eastAsia="標楷體" w:hAnsi="標楷體" w:hint="eastAsia"/>
          <w:color w:val="000000" w:themeColor="text1"/>
          <w:sz w:val="40"/>
          <w:szCs w:val="28"/>
        </w:rPr>
        <w:t>南分署臨時人員工作規則</w:t>
      </w:r>
    </w:p>
    <w:p w:rsidR="00FC07F6" w:rsidRPr="00B413D9" w:rsidRDefault="00FC07F6" w:rsidP="00FC07F6">
      <w:pPr>
        <w:widowControl/>
        <w:spacing w:line="400" w:lineRule="exact"/>
        <w:jc w:val="center"/>
        <w:outlineLvl w:val="0"/>
        <w:rPr>
          <w:rFonts w:ascii="標楷體" w:eastAsia="標楷體" w:hAnsi="標楷體"/>
          <w:color w:val="000000" w:themeColor="text1"/>
          <w:szCs w:val="24"/>
        </w:rPr>
      </w:pPr>
    </w:p>
    <w:p w:rsidR="00FC07F6" w:rsidRPr="002959CE" w:rsidRDefault="00FC07F6" w:rsidP="00FC07F6">
      <w:pPr>
        <w:jc w:val="right"/>
        <w:rPr>
          <w:rFonts w:ascii="標楷體" w:eastAsia="標楷體" w:hAnsi="標楷體"/>
          <w:color w:val="000000" w:themeColor="text1"/>
          <w:sz w:val="16"/>
          <w:szCs w:val="16"/>
        </w:rPr>
      </w:pPr>
      <w:r w:rsidRPr="002959CE">
        <w:rPr>
          <w:rFonts w:ascii="標楷體" w:eastAsia="標楷體" w:hAnsi="標楷體" w:hint="eastAsia"/>
          <w:color w:val="000000" w:themeColor="text1"/>
          <w:sz w:val="16"/>
          <w:szCs w:val="16"/>
        </w:rPr>
        <w:t>中華民國108年8月19日南市</w:t>
      </w:r>
      <w:proofErr w:type="gramStart"/>
      <w:r w:rsidRPr="002959CE">
        <w:rPr>
          <w:rFonts w:ascii="標楷體" w:eastAsia="標楷體" w:hAnsi="標楷體" w:hint="eastAsia"/>
          <w:color w:val="000000" w:themeColor="text1"/>
          <w:sz w:val="16"/>
          <w:szCs w:val="16"/>
        </w:rPr>
        <w:t>勞條字</w:t>
      </w:r>
      <w:proofErr w:type="gramEnd"/>
      <w:r w:rsidRPr="002959CE">
        <w:rPr>
          <w:rFonts w:ascii="標楷體" w:eastAsia="標楷體" w:hAnsi="標楷體" w:hint="eastAsia"/>
          <w:color w:val="000000" w:themeColor="text1"/>
          <w:sz w:val="16"/>
          <w:szCs w:val="16"/>
        </w:rPr>
        <w:t>第1080966666號函核備</w:t>
      </w:r>
    </w:p>
    <w:tbl>
      <w:tblPr>
        <w:tblW w:w="9089" w:type="dxa"/>
        <w:tblInd w:w="-114" w:type="dxa"/>
        <w:tblCellMar>
          <w:left w:w="28" w:type="dxa"/>
          <w:right w:w="28" w:type="dxa"/>
        </w:tblCellMar>
        <w:tblLook w:val="0000" w:firstRow="0" w:lastRow="0" w:firstColumn="0" w:lastColumn="0" w:noHBand="0" w:noVBand="0"/>
      </w:tblPr>
      <w:tblGrid>
        <w:gridCol w:w="1390"/>
        <w:gridCol w:w="7699"/>
      </w:tblGrid>
      <w:tr w:rsidR="00FC07F6" w:rsidRPr="00B413D9" w:rsidTr="00B42309">
        <w:trPr>
          <w:trHeight w:val="1099"/>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第一條</w:t>
            </w:r>
            <w:r w:rsidRPr="00B413D9">
              <w:rPr>
                <w:rFonts w:ascii="標楷體" w:eastAsia="標楷體" w:hAnsi="標楷體"/>
                <w:color w:val="000000" w:themeColor="text1"/>
                <w:szCs w:val="24"/>
              </w:rPr>
              <w:t xml:space="preserve">  </w:t>
            </w:r>
          </w:p>
          <w:p w:rsidR="00FC07F6" w:rsidRPr="00B413D9" w:rsidRDefault="00FC07F6" w:rsidP="00B42309">
            <w:pPr>
              <w:rPr>
                <w:rFonts w:ascii="標楷體" w:eastAsia="標楷體" w:hAnsi="標楷體"/>
                <w:color w:val="000000" w:themeColor="text1"/>
                <w:szCs w:val="24"/>
              </w:rPr>
            </w:pP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法務部行政執行署</w:t>
            </w:r>
            <w:proofErr w:type="gramStart"/>
            <w:r w:rsidRPr="00B413D9">
              <w:rPr>
                <w:rFonts w:ascii="標楷體" w:eastAsia="標楷體" w:hAnsi="標楷體" w:hint="eastAsia"/>
                <w:color w:val="000000" w:themeColor="text1"/>
                <w:szCs w:val="24"/>
              </w:rPr>
              <w:t>臺</w:t>
            </w:r>
            <w:proofErr w:type="gramEnd"/>
            <w:r w:rsidRPr="00B413D9">
              <w:rPr>
                <w:rFonts w:ascii="標楷體" w:eastAsia="標楷體" w:hAnsi="標楷體" w:hint="eastAsia"/>
                <w:color w:val="000000" w:themeColor="text1"/>
                <w:szCs w:val="24"/>
              </w:rPr>
              <w:t>南分署（以下簡稱本機關）為明確規定臨時人員與本機關雙方之權利義務，促使</w:t>
            </w:r>
            <w:proofErr w:type="gramStart"/>
            <w:r w:rsidRPr="00B413D9">
              <w:rPr>
                <w:rFonts w:ascii="標楷體" w:eastAsia="標楷體" w:hAnsi="標楷體" w:hint="eastAsia"/>
                <w:color w:val="000000" w:themeColor="text1"/>
                <w:szCs w:val="24"/>
              </w:rPr>
              <w:t>勞</w:t>
            </w:r>
            <w:proofErr w:type="gramEnd"/>
            <w:r w:rsidRPr="00B413D9">
              <w:rPr>
                <w:rFonts w:ascii="標楷體" w:eastAsia="標楷體" w:hAnsi="標楷體" w:hint="eastAsia"/>
                <w:color w:val="000000" w:themeColor="text1"/>
                <w:szCs w:val="24"/>
              </w:rPr>
              <w:t>雇雙方同心協力，順利推展本機關業務，特依勞動基準法及有關法令訂定本規則。</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774"/>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第二條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本規則所稱臨時人員，係指本機關非依公務人員法規，以人事費以外經費進用之人員。</w:t>
            </w:r>
          </w:p>
          <w:p w:rsidR="00FC07F6" w:rsidRPr="00B413D9" w:rsidRDefault="00FC07F6" w:rsidP="00B42309">
            <w:pPr>
              <w:rPr>
                <w:rFonts w:ascii="標楷體" w:eastAsia="標楷體" w:hAnsi="標楷體"/>
                <w:color w:val="000000" w:themeColor="text1"/>
                <w:szCs w:val="24"/>
              </w:rPr>
            </w:pPr>
          </w:p>
        </w:tc>
      </w:tr>
      <w:tr w:rsidR="00FC07F6" w:rsidRPr="00B413D9" w:rsidTr="00B42309">
        <w:trPr>
          <w:trHeight w:val="1119"/>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 xml:space="preserve">第三條　</w:t>
            </w:r>
          </w:p>
          <w:p w:rsidR="00FC07F6" w:rsidRPr="00B413D9" w:rsidRDefault="00FC07F6" w:rsidP="00B42309">
            <w:pPr>
              <w:rPr>
                <w:rFonts w:ascii="標楷體" w:eastAsia="標楷體" w:hAnsi="標楷體"/>
                <w:color w:val="000000" w:themeColor="text1"/>
                <w:szCs w:val="24"/>
              </w:rPr>
            </w:pP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新進臨時人員受</w:t>
            </w:r>
            <w:proofErr w:type="gramStart"/>
            <w:r w:rsidRPr="00B413D9">
              <w:rPr>
                <w:rFonts w:ascii="標楷體" w:eastAsia="標楷體" w:hAnsi="標楷體" w:hint="eastAsia"/>
                <w:color w:val="000000" w:themeColor="text1"/>
                <w:szCs w:val="24"/>
              </w:rPr>
              <w:t>僱</w:t>
            </w:r>
            <w:proofErr w:type="gramEnd"/>
            <w:r w:rsidRPr="00B413D9">
              <w:rPr>
                <w:rFonts w:ascii="標楷體" w:eastAsia="標楷體" w:hAnsi="標楷體" w:hint="eastAsia"/>
                <w:color w:val="000000" w:themeColor="text1"/>
                <w:szCs w:val="24"/>
              </w:rPr>
              <w:t>後，應依規定之到職日至本機關辦理報到，並應繳驗下列文件：</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一、國民身分證及學歷證件正本及影本（正本核對後發還）。</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二、最近半年內二吋正面半身相片一張。</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三、銀行或郵局存摺影本（辦理薪資轉帳作業）。</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四、其他經指定應繳驗之書表。</w:t>
            </w:r>
          </w:p>
          <w:p w:rsidR="00FC07F6" w:rsidRPr="00B413D9" w:rsidRDefault="00FC07F6" w:rsidP="00B42309">
            <w:pPr>
              <w:ind w:leftChars="107" w:left="679" w:hangingChars="176" w:hanging="422"/>
              <w:rPr>
                <w:rFonts w:ascii="標楷體" w:eastAsia="標楷體" w:hAnsi="標楷體"/>
                <w:color w:val="000000" w:themeColor="text1"/>
                <w:szCs w:val="24"/>
              </w:rPr>
            </w:pPr>
          </w:p>
        </w:tc>
      </w:tr>
      <w:tr w:rsidR="00FC07F6" w:rsidRPr="00B413D9" w:rsidTr="00B42309">
        <w:trPr>
          <w:trHeight w:val="803"/>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第四條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本機關因業務需要，進用臨時人員時，應與臨時人員簽訂勞動契約，契約內容以書面訂定之。</w:t>
            </w:r>
          </w:p>
          <w:p w:rsidR="00FC07F6" w:rsidRPr="00B413D9" w:rsidRDefault="00FC07F6" w:rsidP="00B42309">
            <w:pPr>
              <w:rPr>
                <w:rFonts w:ascii="標楷體" w:eastAsia="標楷體" w:hAnsi="標楷體"/>
                <w:color w:val="000000" w:themeColor="text1"/>
                <w:szCs w:val="24"/>
              </w:rPr>
            </w:pPr>
          </w:p>
        </w:tc>
      </w:tr>
      <w:tr w:rsidR="00FC07F6" w:rsidRPr="00B413D9" w:rsidTr="00B42309">
        <w:trPr>
          <w:trHeight w:val="1121"/>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第五條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臨時人員於服務期間應遵守下列各項守則：</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一、愛護本機關榮譽，發揮團隊精神，忠誠努力執行任務。</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二、服從主管人員合理之監督指導，注意工作安全。</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三、絕對保守本機關之業務機密。</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四、不得有驕恣貪</w:t>
            </w:r>
            <w:proofErr w:type="gramStart"/>
            <w:r w:rsidRPr="00B413D9">
              <w:rPr>
                <w:rFonts w:ascii="標楷體" w:eastAsia="標楷體" w:hAnsi="標楷體" w:hint="eastAsia"/>
                <w:color w:val="000000" w:themeColor="text1"/>
                <w:szCs w:val="24"/>
              </w:rPr>
              <w:t>惰</w:t>
            </w:r>
            <w:proofErr w:type="gramEnd"/>
            <w:r w:rsidRPr="00B413D9">
              <w:rPr>
                <w:rFonts w:ascii="標楷體" w:eastAsia="標楷體" w:hAnsi="標楷體" w:hint="eastAsia"/>
                <w:color w:val="000000" w:themeColor="text1"/>
                <w:szCs w:val="24"/>
              </w:rPr>
              <w:t>及其他足以損害個人及本機關名譽之行為。</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五、不得利用工作上之關係收受他人餽贈及邀宴。</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六、除經辦本機關有關業務外，對外不得擅用本機關名義行使。</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七、如有兼職情事，應主動告知服務機關，且不得損害機關之利益及影響勞動契約之履行。</w:t>
            </w:r>
          </w:p>
          <w:p w:rsidR="00FC07F6" w:rsidRPr="00B413D9" w:rsidRDefault="00FC07F6" w:rsidP="00B42309">
            <w:pPr>
              <w:ind w:leftChars="342" w:left="962" w:rightChars="358" w:right="859" w:hanging="141"/>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第六條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臨時人員於服務期間應依據法令忠實執行職務，並遵守下列行政中立事項：</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一、得加入政黨或其他政治團體，但不得介入黨政派系紛爭。</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二、不得於上班或服勤時間，從事政黨或其他政治團體之活動。</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三、不得為支持或反對特定之政黨、其他政治團體或公職候選人，動用行政資源編印製、散發、張貼文書、圖畫、其他宣傳品或辦理相關活動，或在辦公場所懸掛、張貼、穿戴或標示特定政黨、其他政治團體或公職候選人之旗幟、徽章或服飾。</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四、不得利用職務、身分或事務上之機會或方法，從事下列行為：</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color w:val="000000" w:themeColor="text1"/>
                <w:szCs w:val="24"/>
              </w:rPr>
              <w:t>(</w:t>
            </w:r>
            <w:proofErr w:type="gramStart"/>
            <w:r w:rsidRPr="00B413D9">
              <w:rPr>
                <w:rFonts w:ascii="標楷體" w:eastAsia="標楷體" w:hAnsi="標楷體" w:hint="eastAsia"/>
                <w:color w:val="000000" w:themeColor="text1"/>
                <w:szCs w:val="24"/>
              </w:rPr>
              <w:t>一</w:t>
            </w:r>
            <w:proofErr w:type="gramEnd"/>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使他人加入或不加入政黨或其他政治團體，或要求他人參加或不參加政黨或其他政治團體有關之選舉活動。</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二</w:t>
            </w: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為政黨、其他政治</w:t>
            </w:r>
            <w:proofErr w:type="gramStart"/>
            <w:r w:rsidRPr="00B413D9">
              <w:rPr>
                <w:rFonts w:ascii="標楷體" w:eastAsia="標楷體" w:hAnsi="標楷體" w:hint="eastAsia"/>
                <w:color w:val="000000" w:themeColor="text1"/>
                <w:szCs w:val="24"/>
              </w:rPr>
              <w:t>團體或擬參選人</w:t>
            </w:r>
            <w:proofErr w:type="gramEnd"/>
            <w:r w:rsidRPr="00B413D9">
              <w:rPr>
                <w:rFonts w:ascii="標楷體" w:eastAsia="標楷體" w:hAnsi="標楷體" w:hint="eastAsia"/>
                <w:color w:val="000000" w:themeColor="text1"/>
                <w:szCs w:val="24"/>
              </w:rPr>
              <w:t>要求、期約或收受金錢、物品或其他利益之捐助，或阻止或妨礙他人為特定政黨、其他政治</w:t>
            </w:r>
            <w:proofErr w:type="gramStart"/>
            <w:r w:rsidRPr="00B413D9">
              <w:rPr>
                <w:rFonts w:ascii="標楷體" w:eastAsia="標楷體" w:hAnsi="標楷體" w:hint="eastAsia"/>
                <w:color w:val="000000" w:themeColor="text1"/>
                <w:szCs w:val="24"/>
              </w:rPr>
              <w:t>團體或擬參選人</w:t>
            </w:r>
            <w:proofErr w:type="gramEnd"/>
            <w:r w:rsidRPr="00B413D9">
              <w:rPr>
                <w:rFonts w:ascii="標楷體" w:eastAsia="標楷體" w:hAnsi="標楷體" w:hint="eastAsia"/>
                <w:color w:val="000000" w:themeColor="text1"/>
                <w:szCs w:val="24"/>
              </w:rPr>
              <w:t>依法募款之活動。</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三</w:t>
            </w: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對於公職人員之選舉、罷免或公民投票，要求他人不行使投票權或為一定之行使。</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臨時人員登記為公職候選人者，自候選人名單公告之日起至投票日止，得依規定請事假或休假，長官不得拒絕。</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第七條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本機關之臨時人員，應經公開甄選程序並簽妥勞動契約後，始得進用。</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本機關進用或解僱臨時人員時，不得以種族、階級、語言、思想、宗教、黨派、籍貫、出生地、性別、性傾向、年齡、婚姻、容貌、五官、身心障礙</w:t>
            </w:r>
            <w:r w:rsidRPr="00F85CEB">
              <w:rPr>
                <w:rFonts w:ascii="標楷體" w:eastAsia="標楷體" w:hAnsi="標楷體" w:hint="eastAsia"/>
                <w:color w:val="000000" w:themeColor="text1"/>
                <w:szCs w:val="24"/>
              </w:rPr>
              <w:t>、星座、血型</w:t>
            </w:r>
            <w:r w:rsidRPr="00B413D9">
              <w:rPr>
                <w:rFonts w:ascii="標楷體" w:eastAsia="標楷體" w:hAnsi="標楷體" w:hint="eastAsia"/>
                <w:color w:val="000000" w:themeColor="text1"/>
                <w:szCs w:val="24"/>
              </w:rPr>
              <w:t>或以往工會會員身分為由，予以歧視；其他法律有明文規定者，從其規定。</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第八條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本機關得與新進臨時人員約定試用，試用期間</w:t>
            </w:r>
            <w:r>
              <w:rPr>
                <w:rFonts w:ascii="標楷體" w:eastAsia="標楷體" w:hAnsi="標楷體" w:hint="eastAsia"/>
                <w:color w:val="000000" w:themeColor="text1"/>
                <w:szCs w:val="24"/>
                <w:u w:val="single"/>
              </w:rPr>
              <w:t>90</w:t>
            </w:r>
            <w:r w:rsidRPr="00B413D9">
              <w:rPr>
                <w:rFonts w:ascii="標楷體" w:eastAsia="標楷體" w:hAnsi="標楷體" w:hint="eastAsia"/>
                <w:color w:val="000000" w:themeColor="text1"/>
                <w:szCs w:val="24"/>
              </w:rPr>
              <w:t>天，但具特殊技能、專長、經歷，經專案</w:t>
            </w:r>
            <w:proofErr w:type="gramStart"/>
            <w:r w:rsidRPr="00B413D9">
              <w:rPr>
                <w:rFonts w:ascii="標楷體" w:eastAsia="標楷體" w:hAnsi="標楷體" w:hint="eastAsia"/>
                <w:color w:val="000000" w:themeColor="text1"/>
                <w:szCs w:val="24"/>
              </w:rPr>
              <w:t>簽准者</w:t>
            </w:r>
            <w:proofErr w:type="gramEnd"/>
            <w:r w:rsidRPr="00B413D9">
              <w:rPr>
                <w:rFonts w:ascii="標楷體" w:eastAsia="標楷體" w:hAnsi="標楷體" w:hint="eastAsia"/>
                <w:color w:val="000000" w:themeColor="text1"/>
                <w:szCs w:val="24"/>
              </w:rPr>
              <w:t>，不在此限。考核成績</w:t>
            </w:r>
            <w:proofErr w:type="gramStart"/>
            <w:r w:rsidRPr="00B413D9">
              <w:rPr>
                <w:rFonts w:ascii="標楷體" w:eastAsia="標楷體" w:hAnsi="標楷體" w:hint="eastAsia"/>
                <w:color w:val="000000" w:themeColor="text1"/>
                <w:szCs w:val="24"/>
              </w:rPr>
              <w:t>不</w:t>
            </w:r>
            <w:proofErr w:type="gramEnd"/>
            <w:r>
              <w:rPr>
                <w:rFonts w:ascii="標楷體" w:eastAsia="標楷體" w:hAnsi="標楷體" w:hint="eastAsia"/>
                <w:color w:val="000000" w:themeColor="text1"/>
                <w:szCs w:val="24"/>
              </w:rPr>
              <w:t>合格者，須終止契約時，</w:t>
            </w:r>
            <w:r w:rsidRPr="00B413D9">
              <w:rPr>
                <w:rFonts w:ascii="標楷體" w:eastAsia="標楷體" w:hAnsi="標楷體" w:hint="eastAsia"/>
                <w:color w:val="000000" w:themeColor="text1"/>
                <w:szCs w:val="24"/>
              </w:rPr>
              <w:t>依第九條、第十條、第十一條、第十二條及第十三條等相關規定辦理，工資發放至停止僱用日為止。</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第九條</w:t>
            </w:r>
          </w:p>
        </w:tc>
        <w:tc>
          <w:tcPr>
            <w:tcW w:w="7699" w:type="dxa"/>
          </w:tcPr>
          <w:p w:rsidR="00FC07F6" w:rsidRPr="00B413D9" w:rsidRDefault="00FC07F6" w:rsidP="00B42309">
            <w:pPr>
              <w:rPr>
                <w:rFonts w:ascii="標楷體" w:eastAsia="標楷體" w:hAnsi="標楷體"/>
                <w:color w:val="000000" w:themeColor="text1"/>
                <w:szCs w:val="24"/>
              </w:rPr>
            </w:pPr>
            <w:r>
              <w:rPr>
                <w:rFonts w:ascii="標楷體" w:eastAsia="標楷體" w:hAnsi="標楷體" w:hint="eastAsia"/>
                <w:color w:val="000000" w:themeColor="text1"/>
                <w:szCs w:val="24"/>
              </w:rPr>
              <w:t>非</w:t>
            </w:r>
            <w:r w:rsidRPr="00B413D9">
              <w:rPr>
                <w:rFonts w:ascii="標楷體" w:eastAsia="標楷體" w:hAnsi="標楷體" w:hint="eastAsia"/>
                <w:color w:val="000000" w:themeColor="text1"/>
                <w:szCs w:val="24"/>
              </w:rPr>
              <w:t>有下列情事之</w:t>
            </w:r>
            <w:proofErr w:type="gramStart"/>
            <w:r w:rsidRPr="00B413D9">
              <w:rPr>
                <w:rFonts w:ascii="標楷體" w:eastAsia="標楷體" w:hAnsi="標楷體" w:hint="eastAsia"/>
                <w:color w:val="000000" w:themeColor="text1"/>
                <w:szCs w:val="24"/>
              </w:rPr>
              <w:t>一</w:t>
            </w:r>
            <w:proofErr w:type="gramEnd"/>
            <w:r w:rsidRPr="00B413D9">
              <w:rPr>
                <w:rFonts w:ascii="標楷體" w:eastAsia="標楷體" w:hAnsi="標楷體" w:hint="eastAsia"/>
                <w:color w:val="000000" w:themeColor="text1"/>
                <w:szCs w:val="24"/>
              </w:rPr>
              <w:t>者，</w:t>
            </w:r>
            <w:r w:rsidRPr="00B63D2B">
              <w:rPr>
                <w:rFonts w:ascii="標楷體" w:eastAsia="標楷體" w:hAnsi="標楷體" w:hint="eastAsia"/>
                <w:color w:val="000000" w:themeColor="text1"/>
                <w:szCs w:val="24"/>
              </w:rPr>
              <w:t>本機關</w:t>
            </w:r>
            <w:r>
              <w:rPr>
                <w:rFonts w:ascii="標楷體" w:eastAsia="標楷體" w:hAnsi="標楷體" w:hint="eastAsia"/>
                <w:color w:val="000000" w:themeColor="text1"/>
                <w:szCs w:val="24"/>
              </w:rPr>
              <w:t>不</w:t>
            </w:r>
            <w:r w:rsidRPr="00B413D9">
              <w:rPr>
                <w:rFonts w:ascii="標楷體" w:eastAsia="標楷體" w:hAnsi="標楷體" w:hint="eastAsia"/>
                <w:color w:val="000000" w:themeColor="text1"/>
                <w:szCs w:val="24"/>
              </w:rPr>
              <w:t>得預告臨時人員終止勞動契約：</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一、機關裁撤或組織整</w:t>
            </w:r>
            <w:proofErr w:type="gramStart"/>
            <w:r w:rsidRPr="00B413D9">
              <w:rPr>
                <w:rFonts w:ascii="標楷體" w:eastAsia="標楷體" w:hAnsi="標楷體" w:hint="eastAsia"/>
                <w:color w:val="000000" w:themeColor="text1"/>
                <w:szCs w:val="24"/>
              </w:rPr>
              <w:t>併</w:t>
            </w:r>
            <w:proofErr w:type="gramEnd"/>
            <w:r w:rsidRPr="00B413D9">
              <w:rPr>
                <w:rFonts w:ascii="標楷體" w:eastAsia="標楷體" w:hAnsi="標楷體" w:hint="eastAsia"/>
                <w:color w:val="000000" w:themeColor="text1"/>
                <w:szCs w:val="24"/>
              </w:rPr>
              <w:t>時。</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二、業務緊縮時。</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三、不可抗力暫停工作在一個月以上時。</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四、業務性質變更，有減少臨時人員之必要，又無適當工作可供安置時。</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五、臨時人員對於所擔任之工作確不能勝任時。</w:t>
            </w:r>
          </w:p>
          <w:p w:rsidR="00FC07F6" w:rsidRPr="00B413D9" w:rsidRDefault="00FC07F6" w:rsidP="00B42309">
            <w:pPr>
              <w:ind w:leftChars="107" w:left="679" w:hangingChars="176" w:hanging="42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 xml:space="preserve">第十條　</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臨時人員在產假期間或職業災害醫療</w:t>
            </w:r>
            <w:proofErr w:type="gramStart"/>
            <w:r w:rsidRPr="00B413D9">
              <w:rPr>
                <w:rFonts w:ascii="標楷體" w:eastAsia="標楷體" w:hAnsi="標楷體" w:hint="eastAsia"/>
                <w:color w:val="000000" w:themeColor="text1"/>
                <w:szCs w:val="24"/>
              </w:rPr>
              <w:t>期間，</w:t>
            </w:r>
            <w:proofErr w:type="gramEnd"/>
            <w:r w:rsidRPr="00B413D9">
              <w:rPr>
                <w:rFonts w:ascii="標楷體" w:eastAsia="標楷體" w:hAnsi="標楷體" w:hint="eastAsia"/>
                <w:color w:val="000000" w:themeColor="text1"/>
                <w:szCs w:val="24"/>
              </w:rPr>
              <w:t>本機關不得終止契約。但若本機關遭天災、事變或其他不可抗力致業務不能繼續者，得報主管機關核定後終止勞動契約。</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073"/>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第十一條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依第九條或前條但書規定終止勞動契約時，預告期間如下：</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一、繼續工作三個月以上一年未滿者，於十日前預告之。</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二、繼續工作一年以上三年未滿者，於二十日前預告之。</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三、繼續工作三年以上</w:t>
            </w:r>
            <w:r>
              <w:rPr>
                <w:rFonts w:ascii="標楷體" w:eastAsia="標楷體" w:hAnsi="標楷體" w:hint="eastAsia"/>
                <w:color w:val="000000" w:themeColor="text1"/>
                <w:szCs w:val="24"/>
              </w:rPr>
              <w:t>者</w:t>
            </w:r>
            <w:r w:rsidRPr="00B413D9">
              <w:rPr>
                <w:rFonts w:ascii="標楷體" w:eastAsia="標楷體" w:hAnsi="標楷體" w:hint="eastAsia"/>
                <w:color w:val="000000" w:themeColor="text1"/>
                <w:szCs w:val="24"/>
              </w:rPr>
              <w:t>，於三十日前預告之。</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臨時人員於接到前項預告後，為另謀工作，得於工作時間請假外出。其請假時數，每星期不得超過二日之工作時間，請假期間之工資照給。</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本機關未依第一項規定期間預告而終止契約時，應發給預告期間之工資。</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本機關臨時人員離職時，應依第一項規定期間提出預告。</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第十二條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凡依第八條、第九條或第十條但書規定終止勞動契約之臨時人員，除依第十一條規定予以預告或未及預告，而依規定發給預告期間之工資外，應於離職日起三十日內依勞工退休金條例</w:t>
            </w:r>
            <w:r w:rsidRPr="008F38A3">
              <w:rPr>
                <w:rFonts w:ascii="標楷體" w:eastAsia="標楷體" w:hAnsi="標楷體" w:hint="eastAsia"/>
                <w:color w:val="000000" w:themeColor="text1"/>
                <w:szCs w:val="24"/>
              </w:rPr>
              <w:t>第十二條第一項</w:t>
            </w:r>
            <w:r w:rsidRPr="00B413D9">
              <w:rPr>
                <w:rFonts w:ascii="標楷體" w:eastAsia="標楷體" w:hAnsi="標楷體" w:hint="eastAsia"/>
                <w:color w:val="000000" w:themeColor="text1"/>
                <w:szCs w:val="24"/>
              </w:rPr>
              <w:t>相關規定發給資遣費。</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本條資遣費之發給，不適用於第十三條、自動辭職核准離職之臨時人員。</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第十三條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臨時人員有下列情形之</w:t>
            </w:r>
            <w:proofErr w:type="gramStart"/>
            <w:r w:rsidRPr="00B413D9">
              <w:rPr>
                <w:rFonts w:ascii="標楷體" w:eastAsia="標楷體" w:hAnsi="標楷體" w:hint="eastAsia"/>
                <w:color w:val="000000" w:themeColor="text1"/>
                <w:szCs w:val="24"/>
              </w:rPr>
              <w:t>一</w:t>
            </w:r>
            <w:proofErr w:type="gramEnd"/>
            <w:r w:rsidRPr="00B413D9">
              <w:rPr>
                <w:rFonts w:ascii="標楷體" w:eastAsia="標楷體" w:hAnsi="標楷體" w:hint="eastAsia"/>
                <w:color w:val="000000" w:themeColor="text1"/>
                <w:szCs w:val="24"/>
              </w:rPr>
              <w:t>者，本機關得不經預告終止契約：</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一、於訂立勞動契約時為虛偽意思表示，使本機關誤信而有受損害之虞者。</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二、對於本機關員工實施暴行或有重大侮辱之行為者。</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三、受有期徒刑以上刑之宣告確定，而未</w:t>
            </w:r>
            <w:proofErr w:type="gramStart"/>
            <w:r w:rsidRPr="00B413D9">
              <w:rPr>
                <w:rFonts w:ascii="標楷體" w:eastAsia="標楷體" w:hAnsi="標楷體" w:hint="eastAsia"/>
                <w:color w:val="000000" w:themeColor="text1"/>
                <w:szCs w:val="24"/>
              </w:rPr>
              <w:t>諭</w:t>
            </w:r>
            <w:proofErr w:type="gramEnd"/>
            <w:r w:rsidRPr="00B413D9">
              <w:rPr>
                <w:rFonts w:ascii="標楷體" w:eastAsia="標楷體" w:hAnsi="標楷體" w:hint="eastAsia"/>
                <w:color w:val="000000" w:themeColor="text1"/>
                <w:szCs w:val="24"/>
              </w:rPr>
              <w:t>知緩刑或</w:t>
            </w:r>
            <w:proofErr w:type="gramStart"/>
            <w:r w:rsidRPr="00B413D9">
              <w:rPr>
                <w:rFonts w:ascii="標楷體" w:eastAsia="標楷體" w:hAnsi="標楷體" w:hint="eastAsia"/>
                <w:color w:val="000000" w:themeColor="text1"/>
                <w:szCs w:val="24"/>
              </w:rPr>
              <w:t>未准易科</w:t>
            </w:r>
            <w:proofErr w:type="gramEnd"/>
            <w:r w:rsidRPr="00B413D9">
              <w:rPr>
                <w:rFonts w:ascii="標楷體" w:eastAsia="標楷體" w:hAnsi="標楷體" w:hint="eastAsia"/>
                <w:color w:val="000000" w:themeColor="text1"/>
                <w:szCs w:val="24"/>
              </w:rPr>
              <w:t>罰金者。</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四、故意損壞本機關設備、物品，或故意洩漏本機關業務上之秘密致本機關受有損害者。</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五、無正當理由繼續曠職三日，或一個月內曠職達六日者。</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六、違反勞動契約或工作規則，情節重大者。</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本機關依前項第一款、第二款、第四款至第六款規定終止契約者，應自知悉其情形之日起，三十日內為之。</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95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第十四條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臨時人員離職者，應依「法務部行政執行署及各分署臨時人員進用及管理要點」及相關</w:t>
            </w:r>
            <w:r w:rsidRPr="0032578C">
              <w:rPr>
                <w:rFonts w:ascii="標楷體" w:eastAsia="標楷體" w:hAnsi="標楷體" w:hint="eastAsia"/>
                <w:color w:val="000000" w:themeColor="text1"/>
                <w:szCs w:val="24"/>
              </w:rPr>
              <w:t>適法</w:t>
            </w:r>
            <w:r w:rsidRPr="00B413D9">
              <w:rPr>
                <w:rFonts w:ascii="標楷體" w:eastAsia="標楷體" w:hAnsi="標楷體" w:hint="eastAsia"/>
                <w:color w:val="000000" w:themeColor="text1"/>
                <w:szCs w:val="24"/>
              </w:rPr>
              <w:t>規定辦妥移交及離職手續。</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447"/>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第十五條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勞動契約終止時，經臨時人員之請求，本機關應發給服務證明書。</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第十六條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本機關於不違背勞動契約之約定下，得依勞動基準法第十條之一所列五款原則規定，調整臨時人員之職務或工作地點，其年資合併計算；臨時人員有正當理由時，得申請覆議。</w:t>
            </w:r>
          </w:p>
        </w:tc>
      </w:tr>
      <w:tr w:rsidR="00FC07F6" w:rsidRPr="00B413D9" w:rsidTr="00B42309">
        <w:trPr>
          <w:trHeight w:val="1129"/>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第十七條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工資由本機關依工作繁簡難易、責任輕重、專業技能區分不同之時薪、日薪，由</w:t>
            </w:r>
            <w:proofErr w:type="gramStart"/>
            <w:r w:rsidRPr="00B413D9">
              <w:rPr>
                <w:rFonts w:ascii="標楷體" w:eastAsia="標楷體" w:hAnsi="標楷體" w:hint="eastAsia"/>
                <w:color w:val="000000" w:themeColor="text1"/>
                <w:szCs w:val="24"/>
              </w:rPr>
              <w:t>勞</w:t>
            </w:r>
            <w:proofErr w:type="gramEnd"/>
            <w:r w:rsidRPr="00B413D9">
              <w:rPr>
                <w:rFonts w:ascii="標楷體" w:eastAsia="標楷體" w:hAnsi="標楷體" w:hint="eastAsia"/>
                <w:color w:val="000000" w:themeColor="text1"/>
                <w:szCs w:val="24"/>
              </w:rPr>
              <w:t>雇雙方簽約時議定之。但不得低於當時</w:t>
            </w:r>
            <w:r w:rsidRPr="0032578C">
              <w:rPr>
                <w:rFonts w:ascii="標楷體" w:eastAsia="標楷體" w:hAnsi="標楷體" w:hint="eastAsia"/>
                <w:color w:val="000000" w:themeColor="text1"/>
                <w:szCs w:val="24"/>
              </w:rPr>
              <w:t>行政院</w:t>
            </w:r>
            <w:r w:rsidRPr="00B413D9">
              <w:rPr>
                <w:rFonts w:ascii="標楷體" w:eastAsia="標楷體" w:hAnsi="標楷體" w:hint="eastAsia"/>
                <w:color w:val="000000" w:themeColor="text1"/>
                <w:szCs w:val="24"/>
              </w:rPr>
              <w:t>所核定之基本工資（含時薪、日薪）。</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681"/>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第十八條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前</w:t>
            </w:r>
            <w:r>
              <w:rPr>
                <w:rFonts w:ascii="標楷體" w:eastAsia="標楷體" w:hAnsi="標楷體" w:hint="eastAsia"/>
                <w:color w:val="000000" w:themeColor="text1"/>
                <w:szCs w:val="24"/>
              </w:rPr>
              <w:t>條</w:t>
            </w:r>
            <w:r w:rsidRPr="00B413D9">
              <w:rPr>
                <w:rFonts w:ascii="標楷體" w:eastAsia="標楷體" w:hAnsi="標楷體" w:hint="eastAsia"/>
                <w:color w:val="000000" w:themeColor="text1"/>
                <w:szCs w:val="24"/>
              </w:rPr>
              <w:t>基本工資係指本機關臨時人員在正常工作時間內所得之報酬。延長工作時間之工資及相關假日工作加給之工資均不計入。</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2959CE" w:rsidTr="00B42309">
        <w:trPr>
          <w:trHeight w:val="359"/>
        </w:trPr>
        <w:tc>
          <w:tcPr>
            <w:tcW w:w="1390" w:type="dxa"/>
          </w:tcPr>
          <w:p w:rsidR="00FC07F6" w:rsidRPr="002959CE" w:rsidRDefault="00FC07F6" w:rsidP="00B42309">
            <w:pPr>
              <w:rPr>
                <w:rFonts w:ascii="標楷體" w:eastAsia="標楷體" w:hAnsi="標楷體"/>
                <w:color w:val="000000" w:themeColor="text1"/>
                <w:szCs w:val="24"/>
              </w:rPr>
            </w:pPr>
            <w:r w:rsidRPr="002959CE">
              <w:rPr>
                <w:rFonts w:ascii="標楷體" w:eastAsia="標楷體" w:hAnsi="標楷體" w:hint="eastAsia"/>
                <w:color w:val="000000" w:themeColor="text1"/>
                <w:szCs w:val="24"/>
              </w:rPr>
              <w:t>第十九條</w:t>
            </w:r>
          </w:p>
        </w:tc>
        <w:tc>
          <w:tcPr>
            <w:tcW w:w="7699" w:type="dxa"/>
          </w:tcPr>
          <w:p w:rsidR="00FC07F6" w:rsidRPr="002959CE" w:rsidRDefault="00FC07F6" w:rsidP="00B42309">
            <w:pPr>
              <w:rPr>
                <w:rFonts w:ascii="標楷體" w:eastAsia="標楷體" w:hAnsi="標楷體"/>
                <w:color w:val="000000" w:themeColor="text1"/>
                <w:szCs w:val="24"/>
              </w:rPr>
            </w:pPr>
            <w:r w:rsidRPr="002959CE">
              <w:rPr>
                <w:rFonts w:ascii="標楷體" w:eastAsia="標楷體" w:hAnsi="標楷體" w:hint="eastAsia"/>
                <w:color w:val="000000" w:themeColor="text1"/>
                <w:szCs w:val="24"/>
              </w:rPr>
              <w:t>本機關臨時人員之工資計算方法，依需要得</w:t>
            </w:r>
            <w:proofErr w:type="gramStart"/>
            <w:r w:rsidRPr="002959CE">
              <w:rPr>
                <w:rFonts w:ascii="標楷體" w:eastAsia="標楷體" w:hAnsi="標楷體" w:hint="eastAsia"/>
                <w:color w:val="000000" w:themeColor="text1"/>
                <w:szCs w:val="24"/>
              </w:rPr>
              <w:t>採</w:t>
            </w:r>
            <w:proofErr w:type="gramEnd"/>
            <w:r w:rsidRPr="002959CE">
              <w:rPr>
                <w:rFonts w:ascii="標楷體" w:eastAsia="標楷體" w:hAnsi="標楷體" w:hint="eastAsia"/>
                <w:color w:val="000000" w:themeColor="text1"/>
                <w:szCs w:val="24"/>
              </w:rPr>
              <w:t>計時制及計日制兩種。</w:t>
            </w:r>
          </w:p>
          <w:p w:rsidR="00FC07F6" w:rsidRPr="002959CE" w:rsidRDefault="00FC07F6" w:rsidP="00B42309">
            <w:pPr>
              <w:rPr>
                <w:rFonts w:ascii="標楷體" w:eastAsia="標楷體" w:hAnsi="標楷體"/>
                <w:color w:val="000000" w:themeColor="text1"/>
                <w:szCs w:val="24"/>
              </w:rPr>
            </w:pPr>
            <w:r w:rsidRPr="002959CE">
              <w:rPr>
                <w:rFonts w:ascii="標楷體" w:eastAsia="標楷體" w:hAnsi="標楷體" w:hint="eastAsia"/>
                <w:color w:val="000000" w:themeColor="text1"/>
                <w:szCs w:val="24"/>
              </w:rPr>
              <w:t>臨時人員工資之給付，除法令另有規定或與當事人另有約定外，全額直接給付臨時人員。</w:t>
            </w:r>
          </w:p>
          <w:p w:rsidR="00FC07F6" w:rsidRPr="002959CE" w:rsidRDefault="00FC07F6" w:rsidP="00B42309">
            <w:pPr>
              <w:rPr>
                <w:rFonts w:ascii="標楷體" w:eastAsia="標楷體" w:hAnsi="標楷體"/>
                <w:color w:val="000000" w:themeColor="text1"/>
                <w:szCs w:val="24"/>
              </w:rPr>
            </w:pPr>
            <w:r w:rsidRPr="002959CE">
              <w:rPr>
                <w:rFonts w:ascii="標楷體" w:eastAsia="標楷體" w:hAnsi="標楷體" w:hint="eastAsia"/>
                <w:color w:val="000000" w:themeColor="text1"/>
                <w:szCs w:val="24"/>
              </w:rPr>
              <w:lastRenderedPageBreak/>
              <w:t>給付臨時人員工資，於每月終了依工作出勤時數或日數結算報酬，依勞雇雙方約定於次月十日前發放工資，並應提供工資各項目計算方式明細。</w:t>
            </w:r>
          </w:p>
          <w:p w:rsidR="00FC07F6" w:rsidRPr="002959CE" w:rsidRDefault="00FC07F6" w:rsidP="00B42309">
            <w:pPr>
              <w:rPr>
                <w:rFonts w:ascii="標楷體" w:eastAsia="標楷體" w:hAnsi="標楷體"/>
                <w:color w:val="000000" w:themeColor="text1"/>
                <w:szCs w:val="24"/>
              </w:rPr>
            </w:pPr>
            <w:r w:rsidRPr="002959CE">
              <w:rPr>
                <w:rFonts w:ascii="標楷體" w:eastAsia="標楷體" w:hAnsi="標楷體" w:hint="eastAsia"/>
                <w:color w:val="000000" w:themeColor="text1"/>
                <w:szCs w:val="24"/>
              </w:rPr>
              <w:t>本機關與臨時人員終止勞動契約時，應即結清工資給付臨時人員。</w:t>
            </w:r>
          </w:p>
          <w:p w:rsidR="00FC07F6" w:rsidRPr="002959CE"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第二十條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正常工作日延長工時工資發給：</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本機關延長臨時人員工作時間者，其延長工作時間之工資依下列標準加給之：</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一、延長工作時間在二小時以內者，按平日每小時工資額加給三分之一。</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二、再延長工作時間在二小時以內者，按平日每小時工資額加給三分之二。</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三、因天災、事變或突發事件，延長工作時間者，按平日每小時工資額加倍發給之。</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休息日工作之工資發給：</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因業務需要，本機關經臨時人員同意於休息日工作者，工作時間在二小時以內者，其工資按平日每小時工資額另再加給一又三分之一；工作二小時後再繼續工作者，按平日每小時工資額另再加給一又三分之二。</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二、本機關因天災、事變或突發事件之發生，有使臨時人員於休息日工作之必要者，出勤工資之計算方式，依前款</w:t>
            </w:r>
            <w:proofErr w:type="gramStart"/>
            <w:r w:rsidRPr="00B413D9">
              <w:rPr>
                <w:rFonts w:ascii="標楷體" w:eastAsia="標楷體" w:hAnsi="標楷體" w:hint="eastAsia"/>
                <w:color w:val="000000" w:themeColor="text1"/>
                <w:szCs w:val="24"/>
              </w:rPr>
              <w:t>規定計給</w:t>
            </w:r>
            <w:proofErr w:type="gramEnd"/>
            <w:r w:rsidRPr="00B413D9">
              <w:rPr>
                <w:rFonts w:ascii="標楷體" w:eastAsia="標楷體" w:hAnsi="標楷體" w:hint="eastAsia"/>
                <w:color w:val="000000" w:themeColor="text1"/>
                <w:szCs w:val="24"/>
              </w:rPr>
              <w:t>。</w:t>
            </w:r>
          </w:p>
          <w:p w:rsidR="00FC07F6" w:rsidRPr="00B413D9" w:rsidRDefault="00FC07F6" w:rsidP="00B42309">
            <w:pPr>
              <w:ind w:leftChars="107" w:left="679" w:hangingChars="176" w:hanging="42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第二十一條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臨時人員於平日</w:t>
            </w:r>
            <w:r w:rsidRPr="00555ED6">
              <w:rPr>
                <w:rFonts w:ascii="標楷體" w:eastAsia="標楷體" w:hAnsi="標楷體" w:hint="eastAsia"/>
                <w:color w:val="000000" w:themeColor="text1"/>
                <w:szCs w:val="24"/>
              </w:rPr>
              <w:t>延長工時</w:t>
            </w:r>
            <w:r w:rsidRPr="00B413D9">
              <w:rPr>
                <w:rFonts w:ascii="標楷體" w:eastAsia="標楷體" w:hAnsi="標楷體" w:hint="eastAsia"/>
                <w:color w:val="000000" w:themeColor="text1"/>
                <w:szCs w:val="24"/>
              </w:rPr>
              <w:t>或休息日工作後，依其意願選擇補休，並經機關同意者，依其工作之時數計算補休時數；補休期限由</w:t>
            </w:r>
            <w:proofErr w:type="gramStart"/>
            <w:r w:rsidRPr="00B413D9">
              <w:rPr>
                <w:rFonts w:ascii="標楷體" w:eastAsia="標楷體" w:hAnsi="標楷體" w:hint="eastAsia"/>
                <w:color w:val="000000" w:themeColor="text1"/>
                <w:szCs w:val="24"/>
              </w:rPr>
              <w:t>勞</w:t>
            </w:r>
            <w:proofErr w:type="gramEnd"/>
            <w:r w:rsidRPr="00B413D9">
              <w:rPr>
                <w:rFonts w:ascii="標楷體" w:eastAsia="標楷體" w:hAnsi="標楷體" w:hint="eastAsia"/>
                <w:color w:val="000000" w:themeColor="text1"/>
                <w:szCs w:val="24"/>
              </w:rPr>
              <w:t>雇雙方協商。</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補休期限屆期或契約終止未補休之時數，應依延長工作時間或休息日工作當日之工資計算標準發給工資。</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052"/>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第二十二條</w:t>
            </w:r>
          </w:p>
        </w:tc>
        <w:tc>
          <w:tcPr>
            <w:tcW w:w="7699" w:type="dxa"/>
          </w:tcPr>
          <w:p w:rsidR="00FC07F6" w:rsidRPr="00B413D9" w:rsidRDefault="00FC07F6" w:rsidP="00B42309">
            <w:pPr>
              <w:rPr>
                <w:rFonts w:ascii="標楷體" w:eastAsia="標楷體" w:hAnsi="標楷體"/>
                <w:color w:val="000000" w:themeColor="text1"/>
                <w:szCs w:val="24"/>
              </w:rPr>
            </w:pPr>
            <w:proofErr w:type="gramStart"/>
            <w:r w:rsidRPr="00B413D9">
              <w:rPr>
                <w:rFonts w:ascii="標楷體" w:eastAsia="標楷體" w:hAnsi="標楷體" w:hint="eastAsia"/>
                <w:color w:val="000000" w:themeColor="text1"/>
                <w:szCs w:val="24"/>
              </w:rPr>
              <w:t>前條補休</w:t>
            </w:r>
            <w:proofErr w:type="gramEnd"/>
            <w:r w:rsidRPr="00B413D9">
              <w:rPr>
                <w:rFonts w:ascii="標楷體" w:eastAsia="標楷體" w:hAnsi="標楷體" w:hint="eastAsia"/>
                <w:color w:val="000000" w:themeColor="text1"/>
                <w:szCs w:val="24"/>
              </w:rPr>
              <w:t>之期限，</w:t>
            </w:r>
            <w:proofErr w:type="gramStart"/>
            <w:r w:rsidRPr="00B413D9">
              <w:rPr>
                <w:rFonts w:ascii="標楷體" w:eastAsia="標楷體" w:hAnsi="標楷體" w:hint="eastAsia"/>
                <w:color w:val="000000" w:themeColor="text1"/>
                <w:szCs w:val="24"/>
              </w:rPr>
              <w:t>逾依第三十三</w:t>
            </w:r>
            <w:proofErr w:type="gramEnd"/>
            <w:r w:rsidRPr="00B413D9">
              <w:rPr>
                <w:rFonts w:ascii="標楷體" w:eastAsia="標楷體" w:hAnsi="標楷體" w:hint="eastAsia"/>
                <w:color w:val="000000" w:themeColor="text1"/>
                <w:szCs w:val="24"/>
              </w:rPr>
              <w:t>條所約定年度之末日者，以該日為期限之末日。</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724"/>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第二十三條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補休應依臨時人員延長工作時間或休息日工作事實發生時間先後順序補休。</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893"/>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第二十四條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補休屆期時，發給未補休完畢時數工資之期限如下：</w:t>
            </w:r>
          </w:p>
          <w:p w:rsidR="00FC07F6" w:rsidRPr="00384234" w:rsidRDefault="00FC07F6" w:rsidP="00B42309">
            <w:pPr>
              <w:ind w:firstLineChars="105" w:firstLine="252"/>
              <w:rPr>
                <w:rFonts w:ascii="標楷體" w:eastAsia="標楷體" w:hAnsi="標楷體"/>
                <w:color w:val="000000" w:themeColor="text1"/>
                <w:szCs w:val="24"/>
              </w:rPr>
            </w:pPr>
            <w:r w:rsidRPr="00384234">
              <w:rPr>
                <w:rFonts w:ascii="標楷體" w:eastAsia="標楷體" w:hAnsi="標楷體" w:hint="eastAsia"/>
                <w:color w:val="000000" w:themeColor="text1"/>
                <w:szCs w:val="24"/>
              </w:rPr>
              <w:t>■於第十九條約定給付臨時人員工資給付日發給。</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因契約終止所發給之未補休完畢時數之工資，於契約終止時，機關應連同第十九</w:t>
            </w:r>
            <w:proofErr w:type="gramStart"/>
            <w:r w:rsidRPr="00B413D9">
              <w:rPr>
                <w:rFonts w:ascii="標楷體" w:eastAsia="標楷體" w:hAnsi="標楷體" w:hint="eastAsia"/>
                <w:color w:val="000000" w:themeColor="text1"/>
                <w:szCs w:val="24"/>
              </w:rPr>
              <w:t>條應結清</w:t>
            </w:r>
            <w:proofErr w:type="gramEnd"/>
            <w:r w:rsidRPr="00B413D9">
              <w:rPr>
                <w:rFonts w:ascii="標楷體" w:eastAsia="標楷體" w:hAnsi="標楷體" w:hint="eastAsia"/>
                <w:color w:val="000000" w:themeColor="text1"/>
                <w:szCs w:val="24"/>
              </w:rPr>
              <w:t>之工資，一併給付臨時人員。</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353"/>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第二十五條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w:t>
            </w:r>
            <w:r w:rsidRPr="0003317C">
              <w:rPr>
                <w:rFonts w:ascii="標楷體" w:eastAsia="標楷體" w:hAnsi="標楷體" w:hint="eastAsia"/>
                <w:color w:val="000000" w:themeColor="text1"/>
                <w:szCs w:val="24"/>
              </w:rPr>
              <w:t>正常工作時間每日</w:t>
            </w:r>
            <w:r w:rsidRPr="00B413D9">
              <w:rPr>
                <w:rFonts w:ascii="標楷體" w:eastAsia="標楷體" w:hAnsi="標楷體" w:hint="eastAsia"/>
                <w:color w:val="000000" w:themeColor="text1"/>
                <w:szCs w:val="24"/>
              </w:rPr>
              <w:t>不超過八小時，每週不超過四十小時。</w:t>
            </w:r>
          </w:p>
          <w:p w:rsidR="00FC07F6" w:rsidRPr="0003317C"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044"/>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第二十六條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機關臨時人員工作有</w:t>
            </w:r>
            <w:proofErr w:type="gramStart"/>
            <w:r w:rsidRPr="00B413D9">
              <w:rPr>
                <w:rFonts w:ascii="標楷體" w:eastAsia="標楷體" w:hAnsi="標楷體" w:hint="eastAsia"/>
                <w:color w:val="000000" w:themeColor="text1"/>
                <w:szCs w:val="24"/>
              </w:rPr>
              <w:t>採</w:t>
            </w:r>
            <w:proofErr w:type="gramEnd"/>
            <w:r w:rsidRPr="00B413D9">
              <w:rPr>
                <w:rFonts w:ascii="標楷體" w:eastAsia="標楷體" w:hAnsi="標楷體" w:hint="eastAsia"/>
                <w:color w:val="000000" w:themeColor="text1"/>
                <w:szCs w:val="24"/>
              </w:rPr>
              <w:t>輪班制者，其工作班次，每週更換一次。但經臨時人員同意者不在此限。更換班次時，機關應給予臨時人員至少應有連續十一小時之休息時間。</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第二十七條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子女未滿二歲須臨時人員親自哺</w:t>
            </w: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集</w:t>
            </w: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乳者，</w:t>
            </w:r>
            <w:r w:rsidRPr="0003317C">
              <w:rPr>
                <w:rFonts w:ascii="標楷體" w:eastAsia="標楷體" w:hAnsi="標楷體" w:hint="eastAsia"/>
                <w:color w:val="000000" w:themeColor="text1"/>
                <w:szCs w:val="24"/>
              </w:rPr>
              <w:t>除規定之休息時間外</w:t>
            </w:r>
            <w:r w:rsidRPr="00B413D9">
              <w:rPr>
                <w:rFonts w:ascii="標楷體" w:eastAsia="標楷體" w:hAnsi="標楷體" w:hint="eastAsia"/>
                <w:color w:val="000000" w:themeColor="text1"/>
                <w:szCs w:val="24"/>
              </w:rPr>
              <w:t>，每日另給哺</w:t>
            </w: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集</w:t>
            </w: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乳時間六十分鐘。臨時人員於每日正常工作時間以外之延長工作時間達一小時以上者，給予哺</w:t>
            </w: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集</w:t>
            </w: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乳時間三十分鐘。</w:t>
            </w:r>
          </w:p>
          <w:p w:rsidR="00FC07F6" w:rsidRPr="00B413D9" w:rsidRDefault="00FC07F6" w:rsidP="00B42309">
            <w:pPr>
              <w:ind w:firstLineChars="105" w:firstLine="252"/>
              <w:rPr>
                <w:rFonts w:ascii="標楷體" w:eastAsia="標楷體" w:hAnsi="標楷體"/>
                <w:color w:val="000000" w:themeColor="text1"/>
                <w:szCs w:val="24"/>
              </w:rPr>
            </w:pPr>
            <w:r w:rsidRPr="00B413D9">
              <w:rPr>
                <w:rFonts w:ascii="標楷體" w:eastAsia="標楷體" w:hAnsi="標楷體" w:hint="eastAsia"/>
                <w:color w:val="000000" w:themeColor="text1"/>
                <w:szCs w:val="24"/>
              </w:rPr>
              <w:t>前項哺</w:t>
            </w: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集</w:t>
            </w: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乳時間，視為工作時間。</w:t>
            </w:r>
          </w:p>
          <w:p w:rsidR="00FC07F6" w:rsidRPr="00B413D9" w:rsidRDefault="00FC07F6" w:rsidP="00B42309">
            <w:pPr>
              <w:ind w:firstLineChars="105" w:firstLine="252"/>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臨時人員為撫育未滿三歲子女，得請求下列所定事項之</w:t>
            </w:r>
            <w:proofErr w:type="gramStart"/>
            <w:r w:rsidRPr="00B413D9">
              <w:rPr>
                <w:rFonts w:ascii="標楷體" w:eastAsia="標楷體" w:hAnsi="標楷體" w:hint="eastAsia"/>
                <w:color w:val="000000" w:themeColor="text1"/>
                <w:szCs w:val="24"/>
              </w:rPr>
              <w:t>一</w:t>
            </w:r>
            <w:proofErr w:type="gramEnd"/>
            <w:r w:rsidRPr="00B413D9">
              <w:rPr>
                <w:rFonts w:ascii="標楷體" w:eastAsia="標楷體" w:hAnsi="標楷體" w:hint="eastAsia"/>
                <w:color w:val="000000" w:themeColor="text1"/>
                <w:szCs w:val="24"/>
              </w:rPr>
              <w:t>：</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一、每天減少工作時間一小時；減少之工作時間，不得請求報酬。</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二、調整工作時間。</w:t>
            </w:r>
          </w:p>
          <w:p w:rsidR="00FC07F6" w:rsidRPr="00B413D9" w:rsidRDefault="00FC07F6" w:rsidP="00B42309">
            <w:pPr>
              <w:ind w:leftChars="107" w:left="679" w:hangingChars="176" w:hanging="42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第二十八條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有使臨時人員在正常工作時間以外工作之必要者，經勞資會議同意後，得將工作時間延長之。一日連同正常工作時間，不得超過十二小時。延長之工作時間，一個月不得超過四十六小時，但經勞資會議同意後，延長之工作時間，一個月不得超過五十四小時，每三</w:t>
            </w:r>
            <w:proofErr w:type="gramStart"/>
            <w:r w:rsidRPr="00B413D9">
              <w:rPr>
                <w:rFonts w:ascii="標楷體" w:eastAsia="標楷體" w:hAnsi="標楷體" w:hint="eastAsia"/>
                <w:color w:val="000000" w:themeColor="text1"/>
                <w:szCs w:val="24"/>
              </w:rPr>
              <w:t>個</w:t>
            </w:r>
            <w:proofErr w:type="gramEnd"/>
            <w:r w:rsidRPr="00B413D9">
              <w:rPr>
                <w:rFonts w:ascii="標楷體" w:eastAsia="標楷體" w:hAnsi="標楷體" w:hint="eastAsia"/>
                <w:color w:val="000000" w:themeColor="text1"/>
                <w:szCs w:val="24"/>
              </w:rPr>
              <w:t>月不得超過一百三十八小時。</w:t>
            </w:r>
          </w:p>
          <w:p w:rsidR="00FC07F6" w:rsidRPr="00B413D9" w:rsidRDefault="00FC07F6" w:rsidP="00B42309">
            <w:pPr>
              <w:ind w:leftChars="342" w:left="962" w:rightChars="358" w:right="859" w:hanging="141"/>
              <w:rPr>
                <w:rFonts w:ascii="標楷體" w:eastAsia="標楷體" w:hAnsi="標楷體"/>
                <w:color w:val="000000" w:themeColor="text1"/>
                <w:szCs w:val="24"/>
              </w:rPr>
            </w:pPr>
            <w:proofErr w:type="gramStart"/>
            <w:r w:rsidRPr="00B413D9">
              <w:rPr>
                <w:rFonts w:ascii="標楷體" w:eastAsia="標楷體" w:hAnsi="標楷體" w:hint="eastAsia"/>
                <w:color w:val="000000" w:themeColor="text1"/>
                <w:szCs w:val="24"/>
              </w:rPr>
              <w:t>（</w:t>
            </w:r>
            <w:proofErr w:type="gramEnd"/>
            <w:r w:rsidRPr="00B413D9">
              <w:rPr>
                <w:rFonts w:ascii="標楷體" w:eastAsia="標楷體" w:hAnsi="標楷體" w:hint="eastAsia"/>
                <w:color w:val="000000" w:themeColor="text1"/>
                <w:szCs w:val="24"/>
              </w:rPr>
              <w:t>※機關有工會組織者，前項內容應修改為「本機關有使臨時人員在正常工作時間以外工作之必要者，經工會同意後，得將工作時間延長之。一日連同正常工作時間，不得超過十二小時。延長之工作時間，一個月不得超過四十六小時，但經工會同意後，延長之工作時間，一個月不得超過五十四小時，每三</w:t>
            </w:r>
            <w:proofErr w:type="gramStart"/>
            <w:r w:rsidRPr="00B413D9">
              <w:rPr>
                <w:rFonts w:ascii="標楷體" w:eastAsia="標楷體" w:hAnsi="標楷體" w:hint="eastAsia"/>
                <w:color w:val="000000" w:themeColor="text1"/>
                <w:szCs w:val="24"/>
              </w:rPr>
              <w:t>個</w:t>
            </w:r>
            <w:proofErr w:type="gramEnd"/>
            <w:r w:rsidRPr="00B413D9">
              <w:rPr>
                <w:rFonts w:ascii="標楷體" w:eastAsia="標楷體" w:hAnsi="標楷體" w:hint="eastAsia"/>
                <w:color w:val="000000" w:themeColor="text1"/>
                <w:szCs w:val="24"/>
              </w:rPr>
              <w:t>月不得超過一百三十八小時。」</w:t>
            </w:r>
            <w:proofErr w:type="gramStart"/>
            <w:r w:rsidRPr="00B413D9">
              <w:rPr>
                <w:rFonts w:ascii="標楷體" w:eastAsia="標楷體" w:hAnsi="標楷體" w:hint="eastAsia"/>
                <w:color w:val="000000" w:themeColor="text1"/>
                <w:szCs w:val="24"/>
              </w:rPr>
              <w:t>）</w:t>
            </w:r>
            <w:proofErr w:type="gramEnd"/>
          </w:p>
          <w:p w:rsidR="00FC07F6" w:rsidRPr="00B413D9" w:rsidRDefault="00FC07F6" w:rsidP="00B42309">
            <w:pPr>
              <w:ind w:leftChars="342" w:left="962" w:rightChars="358" w:right="859" w:hanging="141"/>
              <w:rPr>
                <w:rFonts w:ascii="標楷體" w:eastAsia="標楷體" w:hAnsi="標楷體"/>
                <w:color w:val="000000" w:themeColor="text1"/>
                <w:szCs w:val="24"/>
              </w:rPr>
            </w:pPr>
            <w:proofErr w:type="gramStart"/>
            <w:r w:rsidRPr="00B413D9">
              <w:rPr>
                <w:rFonts w:ascii="標楷體" w:eastAsia="標楷體" w:hAnsi="標楷體" w:hint="eastAsia"/>
                <w:color w:val="000000" w:themeColor="text1"/>
                <w:szCs w:val="24"/>
              </w:rPr>
              <w:t>（</w:t>
            </w:r>
            <w:proofErr w:type="gramEnd"/>
            <w:r w:rsidRPr="00B413D9">
              <w:rPr>
                <w:rFonts w:ascii="標楷體" w:eastAsia="標楷體" w:hAnsi="標楷體" w:hint="eastAsia"/>
                <w:color w:val="000000" w:themeColor="text1"/>
                <w:szCs w:val="24"/>
              </w:rPr>
              <w:t>※機關僱用適用勞動基準法勞工之人數在三十人以上【包含臨時人員】，依前項但書規定延長勞工工作時間者，應報當地主管機關備查。）</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使臨時人員於休息日工作之時間，計入前項所定延長工作時間總數。但因天災、事變或突發事件，本機關使臨時人員於休息日工作之必要者，其工作時數不受前項規定之限制，並應於工作開始後二十四小時內報當地主管機關備查，且應於事後補給</w:t>
            </w:r>
            <w:r w:rsidRPr="00AD4D7D">
              <w:rPr>
                <w:rFonts w:ascii="標楷體" w:eastAsia="標楷體" w:hAnsi="標楷體" w:hint="eastAsia"/>
                <w:color w:val="000000" w:themeColor="text1"/>
                <w:szCs w:val="24"/>
              </w:rPr>
              <w:t>臨時人員</w:t>
            </w:r>
            <w:r w:rsidRPr="00B413D9">
              <w:rPr>
                <w:rFonts w:ascii="標楷體" w:eastAsia="標楷體" w:hAnsi="標楷體" w:hint="eastAsia"/>
                <w:color w:val="000000" w:themeColor="text1"/>
                <w:szCs w:val="24"/>
              </w:rPr>
              <w:t>以適當之休息。</w:t>
            </w:r>
          </w:p>
          <w:p w:rsidR="00FC07F6" w:rsidRPr="00B413D9" w:rsidRDefault="00FC07F6" w:rsidP="00B42309">
            <w:pPr>
              <w:ind w:leftChars="342" w:left="962" w:rightChars="358" w:right="859" w:hanging="141"/>
              <w:rPr>
                <w:rFonts w:ascii="標楷體" w:eastAsia="標楷體" w:hAnsi="標楷體"/>
                <w:color w:val="000000" w:themeColor="text1"/>
                <w:szCs w:val="24"/>
              </w:rPr>
            </w:pPr>
            <w:proofErr w:type="gramStart"/>
            <w:r w:rsidRPr="00B413D9">
              <w:rPr>
                <w:rFonts w:ascii="標楷體" w:eastAsia="標楷體" w:hAnsi="標楷體" w:hint="eastAsia"/>
                <w:color w:val="000000" w:themeColor="text1"/>
                <w:szCs w:val="24"/>
              </w:rPr>
              <w:t>（</w:t>
            </w:r>
            <w:proofErr w:type="gramEnd"/>
            <w:r w:rsidRPr="00B413D9">
              <w:rPr>
                <w:rFonts w:ascii="標楷體" w:eastAsia="標楷體" w:hAnsi="標楷體" w:hint="eastAsia"/>
                <w:color w:val="000000" w:themeColor="text1"/>
                <w:szCs w:val="24"/>
              </w:rPr>
              <w:t>※機關有工會組織者，前項但書內容應修改為「但因天災、事變或突發事件，本機關使臨時人員於休息日工作之必要者，其工作時數不受前項規定之限制，並應於工作開始後二十四小時內通知工會，且應於事後補給臨時人員以適當之休息。」</w:t>
            </w:r>
            <w:proofErr w:type="gramStart"/>
            <w:r w:rsidRPr="00B413D9">
              <w:rPr>
                <w:rFonts w:ascii="標楷體" w:eastAsia="標楷體" w:hAnsi="標楷體" w:hint="eastAsia"/>
                <w:color w:val="000000" w:themeColor="text1"/>
                <w:szCs w:val="24"/>
              </w:rPr>
              <w:t>）</w:t>
            </w:r>
            <w:proofErr w:type="gramEnd"/>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因天災、事變或突發事件，本機關有使臨時人員在正常工作時間以外工作之必要者，得將工作時間延長之。但應於延長開始後二十四小時內報當地主管機關備查。延長之工作時間，應於事後補給臨時人員以適當之休息。</w:t>
            </w:r>
          </w:p>
          <w:p w:rsidR="00FC07F6" w:rsidRPr="00B413D9" w:rsidRDefault="00FC07F6" w:rsidP="00B42309">
            <w:pPr>
              <w:ind w:leftChars="342" w:left="962" w:rightChars="358" w:right="859" w:hanging="141"/>
              <w:rPr>
                <w:rFonts w:ascii="標楷體" w:eastAsia="標楷體" w:hAnsi="標楷體"/>
                <w:color w:val="000000" w:themeColor="text1"/>
                <w:szCs w:val="24"/>
              </w:rPr>
            </w:pPr>
            <w:proofErr w:type="gramStart"/>
            <w:r w:rsidRPr="00B413D9">
              <w:rPr>
                <w:rFonts w:ascii="標楷體" w:eastAsia="標楷體" w:hAnsi="標楷體" w:hint="eastAsia"/>
                <w:color w:val="000000" w:themeColor="text1"/>
                <w:szCs w:val="24"/>
              </w:rPr>
              <w:lastRenderedPageBreak/>
              <w:t>（</w:t>
            </w:r>
            <w:proofErr w:type="gramEnd"/>
            <w:r w:rsidRPr="00B413D9">
              <w:rPr>
                <w:rFonts w:ascii="標楷體" w:eastAsia="標楷體" w:hAnsi="標楷體" w:hint="eastAsia"/>
                <w:color w:val="000000" w:themeColor="text1"/>
                <w:szCs w:val="24"/>
              </w:rPr>
              <w:t>※機關有工會組織者，前項但書內容應修改為「但應於延長開始後二十四小時內通知工會。延長之工作時間，應於事後補給臨時人員以適當之休息。）</w:t>
            </w:r>
          </w:p>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臨時人員得因健康或其他正當理由，不接受正常工作時間以外之工作。</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第二十九條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因天災、事變或突發事件，本機關認為有繼續工作之必要時，得停止第三十一條至第三十三條所定臨時人員之例假、休假及特別休假，但應於事後二十四小時內，詳述理由，報請當地主管機關核備。停止假期之工資，加倍發給，並應於事後補假休息。</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1039"/>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第三十條</w:t>
            </w:r>
          </w:p>
        </w:tc>
        <w:tc>
          <w:tcPr>
            <w:tcW w:w="7699"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本機關臨時人員因工作需要加班時，應填寫「加班單」，經各單位主管核准後送交秘書室查核，實際加班時數及加班工資核給，以到勤紀錄為</w:t>
            </w:r>
            <w:proofErr w:type="gramStart"/>
            <w:r w:rsidRPr="00B413D9">
              <w:rPr>
                <w:rFonts w:ascii="標楷體" w:eastAsia="標楷體" w:hAnsi="標楷體" w:hint="eastAsia"/>
                <w:color w:val="000000" w:themeColor="text1"/>
                <w:szCs w:val="24"/>
              </w:rPr>
              <w:t>憑</w:t>
            </w:r>
            <w:proofErr w:type="gramEnd"/>
            <w:r w:rsidRPr="00B413D9">
              <w:rPr>
                <w:rFonts w:ascii="標楷體" w:eastAsia="標楷體" w:hAnsi="標楷體" w:hint="eastAsia"/>
                <w:color w:val="000000" w:themeColor="text1"/>
                <w:szCs w:val="24"/>
              </w:rPr>
              <w:t>。</w:t>
            </w:r>
          </w:p>
          <w:p w:rsidR="00FC07F6" w:rsidRPr="00B413D9" w:rsidRDefault="00FC07F6" w:rsidP="00B42309">
            <w:pPr>
              <w:ind w:firstLineChars="105" w:firstLine="252"/>
              <w:rPr>
                <w:rFonts w:ascii="標楷體" w:eastAsia="標楷體" w:hAnsi="標楷體"/>
                <w:color w:val="000000" w:themeColor="text1"/>
                <w:szCs w:val="24"/>
              </w:rPr>
            </w:pPr>
          </w:p>
        </w:tc>
      </w:tr>
      <w:tr w:rsidR="00FC07F6" w:rsidRPr="00B413D9" w:rsidTr="00B42309">
        <w:trPr>
          <w:trHeight w:val="309"/>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第三十一條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臨時人員每七日中應有二日之休息，其中一日為例假，一日為休息日</w:t>
            </w:r>
            <w:r>
              <w:rPr>
                <w:rFonts w:ascii="標楷體" w:eastAsia="標楷體" w:hAnsi="標楷體" w:hint="eastAsia"/>
                <w:color w:val="000000" w:themeColor="text1"/>
                <w:szCs w:val="24"/>
              </w:rPr>
              <w:t>，工資照給</w:t>
            </w:r>
            <w:r w:rsidRPr="00B413D9">
              <w:rPr>
                <w:rFonts w:ascii="標楷體" w:eastAsia="標楷體" w:hAnsi="標楷體" w:hint="eastAsia"/>
                <w:color w:val="000000" w:themeColor="text1"/>
                <w:szCs w:val="24"/>
              </w:rPr>
              <w:t>。</w:t>
            </w:r>
          </w:p>
          <w:p w:rsidR="00FC07F6" w:rsidRPr="00B413D9"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278"/>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第三十二條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內政部所定應放假之紀念日、節日、勞動節及其他中央主管機關指定應放假日，</w:t>
            </w:r>
            <w:proofErr w:type="gramStart"/>
            <w:r w:rsidRPr="00B413D9">
              <w:rPr>
                <w:rFonts w:ascii="標楷體" w:eastAsia="標楷體" w:hAnsi="標楷體" w:hint="eastAsia"/>
                <w:color w:val="000000" w:themeColor="text1"/>
                <w:szCs w:val="24"/>
              </w:rPr>
              <w:t>均應休假</w:t>
            </w:r>
            <w:proofErr w:type="gramEnd"/>
            <w:r w:rsidRPr="00B413D9">
              <w:rPr>
                <w:rFonts w:ascii="標楷體" w:eastAsia="標楷體" w:hAnsi="標楷體" w:hint="eastAsia"/>
                <w:color w:val="000000" w:themeColor="text1"/>
                <w:szCs w:val="24"/>
              </w:rPr>
              <w:t>，工資照給。</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前項休假日，</w:t>
            </w:r>
            <w:proofErr w:type="gramStart"/>
            <w:r w:rsidRPr="00B413D9">
              <w:rPr>
                <w:rFonts w:ascii="標楷體" w:eastAsia="標楷體" w:hAnsi="標楷體" w:hint="eastAsia"/>
                <w:color w:val="000000" w:themeColor="text1"/>
                <w:szCs w:val="24"/>
              </w:rPr>
              <w:t>經徵得</w:t>
            </w:r>
            <w:proofErr w:type="gramEnd"/>
            <w:r w:rsidRPr="00B413D9">
              <w:rPr>
                <w:rFonts w:ascii="標楷體" w:eastAsia="標楷體" w:hAnsi="標楷體" w:hint="eastAsia"/>
                <w:color w:val="000000" w:themeColor="text1"/>
                <w:szCs w:val="24"/>
              </w:rPr>
              <w:t>臨時人員同意出勤工作者，工資加倍發給。</w:t>
            </w:r>
          </w:p>
          <w:p w:rsidR="00FC07F6" w:rsidRPr="00B413D9" w:rsidRDefault="00FC07F6" w:rsidP="00B42309">
            <w:pPr>
              <w:jc w:val="both"/>
              <w:rPr>
                <w:rFonts w:ascii="標楷體" w:eastAsia="標楷體" w:hAnsi="標楷體"/>
                <w:color w:val="000000" w:themeColor="text1"/>
                <w:szCs w:val="24"/>
              </w:rPr>
            </w:pPr>
            <w:r w:rsidRPr="00656C0D">
              <w:rPr>
                <w:rFonts w:ascii="標楷體" w:eastAsia="標楷體" w:hAnsi="標楷體" w:hint="eastAsia"/>
                <w:color w:val="000000" w:themeColor="text1"/>
                <w:szCs w:val="24"/>
              </w:rPr>
              <w:t>為配合本機關業務特性及作息，得與臨時人員協商同意後，</w:t>
            </w:r>
            <w:proofErr w:type="gramStart"/>
            <w:r w:rsidRPr="00656C0D">
              <w:rPr>
                <w:rFonts w:ascii="標楷體" w:eastAsia="標楷體" w:hAnsi="標楷體" w:hint="eastAsia"/>
                <w:color w:val="000000" w:themeColor="text1"/>
                <w:szCs w:val="24"/>
              </w:rPr>
              <w:t>調移上開</w:t>
            </w:r>
            <w:proofErr w:type="gramEnd"/>
            <w:r w:rsidRPr="00656C0D">
              <w:rPr>
                <w:rFonts w:ascii="標楷體" w:eastAsia="標楷體" w:hAnsi="標楷體" w:hint="eastAsia"/>
                <w:color w:val="000000" w:themeColor="text1"/>
                <w:szCs w:val="24"/>
              </w:rPr>
              <w:t>規定之休假日。</w:t>
            </w: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第三十三條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臨時人員於本機關繼續工作滿一定期間者，應依下列規定給予特別休假，工資照給：</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一、六個月以上一年未滿者，三日。</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二、一年以上二年未滿者，七日。</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三、二年以上三年未滿者，十日。</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四、三年以上五年未滿者，每年十四日。</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五、五年以上十年未滿者，每年十五日。</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六、十年以上者，每一年加給一日，加至三十日為止。</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前項臨時人員之工作年資自受</w:t>
            </w:r>
            <w:proofErr w:type="gramStart"/>
            <w:r w:rsidRPr="00B413D9">
              <w:rPr>
                <w:rFonts w:ascii="標楷體" w:eastAsia="標楷體" w:hAnsi="標楷體" w:hint="eastAsia"/>
                <w:color w:val="000000" w:themeColor="text1"/>
                <w:szCs w:val="24"/>
              </w:rPr>
              <w:t>僱</w:t>
            </w:r>
            <w:proofErr w:type="gramEnd"/>
            <w:r>
              <w:rPr>
                <w:rFonts w:ascii="標楷體" w:eastAsia="標楷體" w:hAnsi="標楷體" w:hint="eastAsia"/>
                <w:color w:val="000000" w:themeColor="text1"/>
                <w:szCs w:val="24"/>
              </w:rPr>
              <w:t>當</w:t>
            </w:r>
            <w:r w:rsidRPr="00B413D9">
              <w:rPr>
                <w:rFonts w:ascii="標楷體" w:eastAsia="標楷體" w:hAnsi="標楷體" w:hint="eastAsia"/>
                <w:color w:val="000000" w:themeColor="text1"/>
                <w:szCs w:val="24"/>
              </w:rPr>
              <w:t>日開始起算；臨時人員得於</w:t>
            </w:r>
            <w:proofErr w:type="gramStart"/>
            <w:r w:rsidRPr="00B413D9">
              <w:rPr>
                <w:rFonts w:ascii="標楷體" w:eastAsia="標楷體" w:hAnsi="標楷體" w:hint="eastAsia"/>
                <w:color w:val="000000" w:themeColor="text1"/>
                <w:szCs w:val="24"/>
              </w:rPr>
              <w:t>勞</w:t>
            </w:r>
            <w:proofErr w:type="gramEnd"/>
            <w:r w:rsidRPr="00B413D9">
              <w:rPr>
                <w:rFonts w:ascii="標楷體" w:eastAsia="標楷體" w:hAnsi="標楷體" w:hint="eastAsia"/>
                <w:color w:val="000000" w:themeColor="text1"/>
                <w:szCs w:val="24"/>
              </w:rPr>
              <w:t>雇雙方協商之下列期間內，行使特別休假權利：</w:t>
            </w:r>
          </w:p>
          <w:p w:rsidR="00FC07F6" w:rsidRPr="00B413D9" w:rsidRDefault="00FC07F6" w:rsidP="00B42309">
            <w:pPr>
              <w:ind w:leftChars="107" w:left="679" w:hangingChars="176" w:hanging="422"/>
              <w:rPr>
                <w:rFonts w:ascii="標楷體" w:eastAsia="標楷體" w:hAnsi="標楷體"/>
                <w:color w:val="000000" w:themeColor="text1"/>
                <w:szCs w:val="24"/>
              </w:rPr>
            </w:pPr>
            <w:proofErr w:type="gramStart"/>
            <w:r w:rsidRPr="00B413D9">
              <w:rPr>
                <w:rFonts w:ascii="標楷體" w:eastAsia="標楷體" w:hAnsi="標楷體" w:hint="eastAsia"/>
                <w:color w:val="000000" w:themeColor="text1"/>
                <w:szCs w:val="24"/>
              </w:rPr>
              <w:t>▓</w:t>
            </w:r>
            <w:proofErr w:type="gramEnd"/>
            <w:r w:rsidRPr="00B413D9">
              <w:rPr>
                <w:rFonts w:ascii="標楷體" w:eastAsia="標楷體" w:hAnsi="標楷體" w:hint="eastAsia"/>
                <w:color w:val="000000" w:themeColor="text1"/>
                <w:szCs w:val="24"/>
              </w:rPr>
              <w:t>每年一月一日至十二月三十一日之期間。</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特別休假期日，由臨時人員排定之；本機關應於臨時人員符合前項所定特別休假條件之日起三十日內，告知臨時人員排定特別休假。</w:t>
            </w:r>
          </w:p>
          <w:p w:rsidR="00FC07F6" w:rsidRPr="00B413D9"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第三十四條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臨時人員之特別休假，因年度終結或契約終止而未休之日數，由本機關發給工資。未休假工資依臨時人員未休畢之特別休假日數，乘以一日工資計算。</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未休假工資計算之基準，為臨時人員之特別休假於年度終結或契約終止前</w:t>
            </w:r>
            <w:r w:rsidRPr="00B413D9">
              <w:rPr>
                <w:rFonts w:ascii="標楷體" w:eastAsia="標楷體" w:hAnsi="標楷體" w:hint="eastAsia"/>
                <w:color w:val="000000" w:themeColor="text1"/>
                <w:szCs w:val="24"/>
              </w:rPr>
              <w:lastRenderedPageBreak/>
              <w:t>一日之正常工作時間所得之工資。按月計酬者，為年度終結或契約終止前最近一個月正常工作時間所得之工資除以三十換算之。</w:t>
            </w:r>
          </w:p>
          <w:p w:rsidR="00FC07F6" w:rsidRPr="00B413D9" w:rsidRDefault="00FC07F6" w:rsidP="00B42309">
            <w:pPr>
              <w:ind w:firstLineChars="5" w:firstLine="12"/>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因年度終結所發給之未休假工資之期限如下：</w:t>
            </w:r>
          </w:p>
          <w:p w:rsidR="00FC07F6" w:rsidRPr="00B413D9" w:rsidRDefault="00FC07F6" w:rsidP="00B42309">
            <w:pPr>
              <w:ind w:leftChars="10" w:left="677" w:hangingChars="272" w:hanging="653"/>
              <w:rPr>
                <w:rFonts w:ascii="標楷體" w:eastAsia="標楷體" w:hAnsi="標楷體"/>
                <w:color w:val="000000" w:themeColor="text1"/>
                <w:szCs w:val="24"/>
              </w:rPr>
            </w:pPr>
            <w:r>
              <w:rPr>
                <w:rFonts w:ascii="新細明體" w:eastAsia="新細明體" w:hAnsi="新細明體" w:hint="eastAsia"/>
                <w:color w:val="000000" w:themeColor="text1"/>
                <w:szCs w:val="24"/>
              </w:rPr>
              <w:t>■</w:t>
            </w:r>
            <w:r w:rsidRPr="00B413D9">
              <w:rPr>
                <w:rFonts w:ascii="標楷體" w:eastAsia="標楷體" w:hAnsi="標楷體" w:hint="eastAsia"/>
                <w:color w:val="000000" w:themeColor="text1"/>
                <w:szCs w:val="24"/>
              </w:rPr>
              <w:t>於第十九條約定給付臨時人員之工資給付日發給。</w:t>
            </w:r>
          </w:p>
          <w:p w:rsidR="00FC07F6" w:rsidRPr="00B413D9" w:rsidRDefault="00FC07F6" w:rsidP="00B42309">
            <w:pPr>
              <w:ind w:firstLineChars="5" w:firstLine="12"/>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因契約終止所發給之未休假工資，於契約終止後，</w:t>
            </w:r>
            <w:proofErr w:type="gramStart"/>
            <w:r w:rsidRPr="00B413D9">
              <w:rPr>
                <w:rFonts w:ascii="標楷體" w:eastAsia="標楷體" w:hAnsi="標楷體" w:hint="eastAsia"/>
                <w:color w:val="000000" w:themeColor="text1"/>
                <w:szCs w:val="24"/>
              </w:rPr>
              <w:t>連同應結清</w:t>
            </w:r>
            <w:proofErr w:type="gramEnd"/>
            <w:r w:rsidRPr="00B413D9">
              <w:rPr>
                <w:rFonts w:ascii="標楷體" w:eastAsia="標楷體" w:hAnsi="標楷體" w:hint="eastAsia"/>
                <w:color w:val="000000" w:themeColor="text1"/>
                <w:szCs w:val="24"/>
              </w:rPr>
              <w:t>之工資，給付給臨時人員。</w:t>
            </w:r>
          </w:p>
          <w:p w:rsidR="00FC07F6" w:rsidRPr="00B413D9" w:rsidRDefault="00FC07F6" w:rsidP="00B42309">
            <w:pPr>
              <w:ind w:firstLineChars="5" w:firstLine="12"/>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臨時人員每年特別休假期日及未休假之日數所發給之工資數額，由本機關記載於工資清冊，並於前二項給付未休假工資時，一併通知臨時人員。</w:t>
            </w:r>
          </w:p>
          <w:p w:rsidR="00FC07F6" w:rsidRPr="00B413D9"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278"/>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第三十五條</w:t>
            </w:r>
          </w:p>
        </w:tc>
        <w:tc>
          <w:tcPr>
            <w:tcW w:w="7699" w:type="dxa"/>
          </w:tcPr>
          <w:p w:rsidR="00FC07F6" w:rsidRPr="00B413D9" w:rsidRDefault="00FC07F6" w:rsidP="00B42309">
            <w:pPr>
              <w:ind w:firstLineChars="5" w:firstLine="12"/>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之特別休假，於年度終結未休之日數，經機關與臨時人員雙方協商同意，得遞延至次一年度實施。經遞延至次一年度之特別休假，於次一年度終結或契約終止仍未休之日數，依第三十四條所定期限發給工資。</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前項工資之計算，按原特別休假終結時應發給工資之</w:t>
            </w:r>
            <w:proofErr w:type="gramStart"/>
            <w:r w:rsidRPr="00B413D9">
              <w:rPr>
                <w:rFonts w:ascii="標楷體" w:eastAsia="標楷體" w:hAnsi="標楷體" w:hint="eastAsia"/>
                <w:color w:val="000000" w:themeColor="text1"/>
                <w:szCs w:val="24"/>
              </w:rPr>
              <w:t>基準計發</w:t>
            </w:r>
            <w:proofErr w:type="gramEnd"/>
            <w:r w:rsidRPr="00B413D9">
              <w:rPr>
                <w:rFonts w:ascii="標楷體" w:eastAsia="標楷體" w:hAnsi="標楷體" w:hint="eastAsia"/>
                <w:color w:val="000000" w:themeColor="text1"/>
                <w:szCs w:val="24"/>
              </w:rPr>
              <w:t>。</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臨時人員之特別休假依前項規定遞延至次一年度實施者，其遞延之日數，於次一年度請休特別休假時，優先扣除。</w:t>
            </w:r>
          </w:p>
          <w:p w:rsidR="00FC07F6" w:rsidRPr="00B413D9"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第三十六條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臨時人員因婚、喪、疾病或其他正當理由請假，</w:t>
            </w:r>
            <w:proofErr w:type="gramStart"/>
            <w:r w:rsidRPr="00B413D9">
              <w:rPr>
                <w:rFonts w:ascii="標楷體" w:eastAsia="標楷體" w:hAnsi="標楷體" w:hint="eastAsia"/>
                <w:color w:val="000000" w:themeColor="text1"/>
                <w:szCs w:val="24"/>
              </w:rPr>
              <w:t>假別分為</w:t>
            </w:r>
            <w:proofErr w:type="gramEnd"/>
            <w:r w:rsidRPr="00B413D9">
              <w:rPr>
                <w:rFonts w:ascii="標楷體" w:eastAsia="標楷體" w:hAnsi="標楷體" w:hint="eastAsia"/>
                <w:color w:val="000000" w:themeColor="text1"/>
                <w:szCs w:val="24"/>
              </w:rPr>
              <w:t>婚假、事假、家庭照顧假、普通傷病假、生理假、喪假、公傷病假、產假、公假、</w:t>
            </w:r>
            <w:proofErr w:type="gramStart"/>
            <w:r w:rsidRPr="00B413D9">
              <w:rPr>
                <w:rFonts w:ascii="標楷體" w:eastAsia="標楷體" w:hAnsi="標楷體" w:hint="eastAsia"/>
                <w:color w:val="000000" w:themeColor="text1"/>
                <w:szCs w:val="24"/>
              </w:rPr>
              <w:t>產檢假</w:t>
            </w:r>
            <w:proofErr w:type="gramEnd"/>
            <w:r w:rsidRPr="00B413D9">
              <w:rPr>
                <w:rFonts w:ascii="標楷體" w:eastAsia="標楷體" w:hAnsi="標楷體" w:hint="eastAsia"/>
                <w:color w:val="000000" w:themeColor="text1"/>
                <w:szCs w:val="24"/>
              </w:rPr>
              <w:t>、陪產假及安胎休養請假等十二種。准假日數及工資給付如下：</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一、婚假：臨時人員結婚者給予婚假八日，工資照給。</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二、事假：臨時人員因有事故必須親自處理者，得請事假，</w:t>
            </w:r>
            <w:proofErr w:type="gramStart"/>
            <w:r w:rsidRPr="00B413D9">
              <w:rPr>
                <w:rFonts w:ascii="標楷體" w:eastAsia="標楷體" w:hAnsi="標楷體" w:hint="eastAsia"/>
                <w:color w:val="000000" w:themeColor="text1"/>
                <w:szCs w:val="24"/>
              </w:rPr>
              <w:t>一</w:t>
            </w:r>
            <w:proofErr w:type="gramEnd"/>
            <w:r w:rsidRPr="00B413D9">
              <w:rPr>
                <w:rFonts w:ascii="標楷體" w:eastAsia="標楷體" w:hAnsi="標楷體" w:hint="eastAsia"/>
                <w:color w:val="000000" w:themeColor="text1"/>
                <w:szCs w:val="24"/>
              </w:rPr>
              <w:t>年內合計不得超過十四日。事假期間不給工資。</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三、普通傷病假：</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color w:val="000000" w:themeColor="text1"/>
                <w:szCs w:val="24"/>
              </w:rPr>
              <w:t>(</w:t>
            </w:r>
            <w:proofErr w:type="gramStart"/>
            <w:r w:rsidRPr="00B413D9">
              <w:rPr>
                <w:rFonts w:ascii="標楷體" w:eastAsia="標楷體" w:hAnsi="標楷體" w:hint="eastAsia"/>
                <w:color w:val="000000" w:themeColor="text1"/>
                <w:szCs w:val="24"/>
              </w:rPr>
              <w:t>一</w:t>
            </w:r>
            <w:proofErr w:type="gramEnd"/>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臨時人員因普通傷害、疾病或生理原因必須治療或休養者，得依下列規定請普通傷病假，請假連續二日（含）以上者</w:t>
            </w:r>
            <w:proofErr w:type="gramStart"/>
            <w:r w:rsidRPr="00B413D9">
              <w:rPr>
                <w:rFonts w:ascii="標楷體" w:eastAsia="標楷體" w:hAnsi="標楷體" w:hint="eastAsia"/>
                <w:color w:val="000000" w:themeColor="text1"/>
                <w:szCs w:val="24"/>
              </w:rPr>
              <w:t>須附繳醫療</w:t>
            </w:r>
            <w:proofErr w:type="gramEnd"/>
            <w:r w:rsidRPr="00B413D9">
              <w:rPr>
                <w:rFonts w:ascii="標楷體" w:eastAsia="標楷體" w:hAnsi="標楷體" w:hint="eastAsia"/>
                <w:color w:val="000000" w:themeColor="text1"/>
                <w:szCs w:val="24"/>
              </w:rPr>
              <w:t>證明。（普通傷病假</w:t>
            </w:r>
            <w:proofErr w:type="gramStart"/>
            <w:r w:rsidRPr="00B413D9">
              <w:rPr>
                <w:rFonts w:ascii="標楷體" w:eastAsia="標楷體" w:hAnsi="標楷體" w:hint="eastAsia"/>
                <w:color w:val="000000" w:themeColor="text1"/>
                <w:szCs w:val="24"/>
              </w:rPr>
              <w:t>一</w:t>
            </w:r>
            <w:proofErr w:type="gramEnd"/>
            <w:r w:rsidRPr="00B413D9">
              <w:rPr>
                <w:rFonts w:ascii="標楷體" w:eastAsia="標楷體" w:hAnsi="標楷體" w:hint="eastAsia"/>
                <w:color w:val="000000" w:themeColor="text1"/>
                <w:szCs w:val="24"/>
              </w:rPr>
              <w:t>年內合計未超過</w:t>
            </w:r>
            <w:proofErr w:type="gramStart"/>
            <w:r w:rsidRPr="00B413D9">
              <w:rPr>
                <w:rFonts w:ascii="標楷體" w:eastAsia="標楷體" w:hAnsi="標楷體" w:hint="eastAsia"/>
                <w:color w:val="000000" w:themeColor="text1"/>
                <w:szCs w:val="24"/>
              </w:rPr>
              <w:t>三</w:t>
            </w:r>
            <w:proofErr w:type="gramEnd"/>
            <w:r w:rsidRPr="00B413D9">
              <w:rPr>
                <w:rFonts w:ascii="標楷體" w:eastAsia="標楷體" w:hAnsi="標楷體" w:hint="eastAsia"/>
                <w:color w:val="000000" w:themeColor="text1"/>
                <w:szCs w:val="24"/>
              </w:rPr>
              <w:t>十日部分，工資折半發給）</w:t>
            </w:r>
          </w:p>
          <w:p w:rsidR="00FC07F6" w:rsidRPr="00B413D9" w:rsidRDefault="00FC07F6" w:rsidP="00B42309">
            <w:pPr>
              <w:ind w:leftChars="460" w:left="1104" w:firstLineChars="1" w:firstLine="2"/>
              <w:rPr>
                <w:rFonts w:ascii="標楷體" w:eastAsia="標楷體" w:hAnsi="標楷體"/>
                <w:color w:val="000000" w:themeColor="text1"/>
                <w:szCs w:val="24"/>
              </w:rPr>
            </w:pPr>
            <w:r w:rsidRPr="00B413D9">
              <w:rPr>
                <w:rFonts w:ascii="標楷體" w:eastAsia="標楷體" w:hAnsi="標楷體"/>
                <w:color w:val="000000" w:themeColor="text1"/>
                <w:szCs w:val="24"/>
              </w:rPr>
              <w:t>1.</w:t>
            </w:r>
            <w:r w:rsidRPr="00B413D9">
              <w:rPr>
                <w:rFonts w:ascii="標楷體" w:eastAsia="標楷體" w:hAnsi="標楷體" w:hint="eastAsia"/>
                <w:color w:val="000000" w:themeColor="text1"/>
                <w:szCs w:val="24"/>
              </w:rPr>
              <w:t>未住院者，</w:t>
            </w:r>
            <w:proofErr w:type="gramStart"/>
            <w:r w:rsidRPr="00B413D9">
              <w:rPr>
                <w:rFonts w:ascii="標楷體" w:eastAsia="標楷體" w:hAnsi="標楷體" w:hint="eastAsia"/>
                <w:color w:val="000000" w:themeColor="text1"/>
                <w:szCs w:val="24"/>
              </w:rPr>
              <w:t>一</w:t>
            </w:r>
            <w:proofErr w:type="gramEnd"/>
            <w:r w:rsidRPr="00B413D9">
              <w:rPr>
                <w:rFonts w:ascii="標楷體" w:eastAsia="標楷體" w:hAnsi="標楷體" w:hint="eastAsia"/>
                <w:color w:val="000000" w:themeColor="text1"/>
                <w:szCs w:val="24"/>
              </w:rPr>
              <w:t>年內合計不得超過</w:t>
            </w:r>
            <w:proofErr w:type="gramStart"/>
            <w:r w:rsidRPr="00B413D9">
              <w:rPr>
                <w:rFonts w:ascii="標楷體" w:eastAsia="標楷體" w:hAnsi="標楷體" w:hint="eastAsia"/>
                <w:color w:val="000000" w:themeColor="text1"/>
                <w:szCs w:val="24"/>
              </w:rPr>
              <w:t>三</w:t>
            </w:r>
            <w:proofErr w:type="gramEnd"/>
            <w:r w:rsidRPr="00B413D9">
              <w:rPr>
                <w:rFonts w:ascii="標楷體" w:eastAsia="標楷體" w:hAnsi="標楷體" w:hint="eastAsia"/>
                <w:color w:val="000000" w:themeColor="text1"/>
                <w:szCs w:val="24"/>
              </w:rPr>
              <w:t>十日。</w:t>
            </w:r>
          </w:p>
          <w:p w:rsidR="00FC07F6" w:rsidRPr="00B413D9" w:rsidRDefault="00FC07F6" w:rsidP="00B42309">
            <w:pPr>
              <w:ind w:leftChars="460" w:left="1104" w:firstLineChars="1" w:firstLine="2"/>
              <w:rPr>
                <w:rFonts w:ascii="標楷體" w:eastAsia="標楷體" w:hAnsi="標楷體"/>
                <w:color w:val="000000" w:themeColor="text1"/>
                <w:szCs w:val="24"/>
              </w:rPr>
            </w:pPr>
            <w:r w:rsidRPr="00B413D9">
              <w:rPr>
                <w:rFonts w:ascii="標楷體" w:eastAsia="標楷體" w:hAnsi="標楷體"/>
                <w:color w:val="000000" w:themeColor="text1"/>
                <w:szCs w:val="24"/>
              </w:rPr>
              <w:t>2.</w:t>
            </w:r>
            <w:r w:rsidRPr="00B413D9">
              <w:rPr>
                <w:rFonts w:ascii="標楷體" w:eastAsia="標楷體" w:hAnsi="標楷體" w:hint="eastAsia"/>
                <w:color w:val="000000" w:themeColor="text1"/>
                <w:szCs w:val="24"/>
              </w:rPr>
              <w:t>住院者，二年內合計不得超過一年。</w:t>
            </w:r>
          </w:p>
          <w:p w:rsidR="00FC07F6" w:rsidRPr="00B413D9" w:rsidRDefault="00FC07F6" w:rsidP="00B42309">
            <w:pPr>
              <w:ind w:leftChars="460" w:left="1104" w:firstLineChars="1" w:firstLine="2"/>
              <w:rPr>
                <w:rFonts w:ascii="標楷體" w:eastAsia="標楷體" w:hAnsi="標楷體"/>
                <w:color w:val="000000" w:themeColor="text1"/>
                <w:szCs w:val="24"/>
              </w:rPr>
            </w:pPr>
            <w:r w:rsidRPr="00B413D9">
              <w:rPr>
                <w:rFonts w:ascii="標楷體" w:eastAsia="標楷體" w:hAnsi="標楷體"/>
                <w:color w:val="000000" w:themeColor="text1"/>
                <w:szCs w:val="24"/>
              </w:rPr>
              <w:t>3.</w:t>
            </w:r>
            <w:r w:rsidRPr="00B413D9">
              <w:rPr>
                <w:rFonts w:ascii="標楷體" w:eastAsia="標楷體" w:hAnsi="標楷體" w:hint="eastAsia"/>
                <w:color w:val="000000" w:themeColor="text1"/>
                <w:szCs w:val="24"/>
              </w:rPr>
              <w:t>未住院傷病假與住院傷病假二年內合計不得超過一年。</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二</w:t>
            </w:r>
            <w:r w:rsidRPr="00B413D9">
              <w:rPr>
                <w:rFonts w:ascii="標楷體" w:eastAsia="標楷體" w:hAnsi="標楷體"/>
                <w:color w:val="000000" w:themeColor="text1"/>
                <w:szCs w:val="24"/>
              </w:rPr>
              <w:t>)</w:t>
            </w:r>
            <w:r w:rsidRPr="00B413D9">
              <w:rPr>
                <w:rFonts w:ascii="標楷體" w:eastAsia="標楷體" w:hAnsi="標楷體" w:hint="eastAsia"/>
                <w:color w:val="000000" w:themeColor="text1"/>
                <w:szCs w:val="24"/>
              </w:rPr>
              <w:t>經醫師診斷，</w:t>
            </w:r>
            <w:proofErr w:type="gramStart"/>
            <w:r w:rsidRPr="00B413D9">
              <w:rPr>
                <w:rFonts w:ascii="標楷體" w:eastAsia="標楷體" w:hAnsi="標楷體" w:hint="eastAsia"/>
                <w:color w:val="000000" w:themeColor="text1"/>
                <w:szCs w:val="24"/>
              </w:rPr>
              <w:t>罹</w:t>
            </w:r>
            <w:proofErr w:type="gramEnd"/>
            <w:r w:rsidRPr="00B413D9">
              <w:rPr>
                <w:rFonts w:ascii="標楷體" w:eastAsia="標楷體" w:hAnsi="標楷體" w:hint="eastAsia"/>
                <w:color w:val="000000" w:themeColor="text1"/>
                <w:szCs w:val="24"/>
              </w:rPr>
              <w:t>患癌症（含原位癌）</w:t>
            </w:r>
            <w:proofErr w:type="gramStart"/>
            <w:r w:rsidRPr="00B413D9">
              <w:rPr>
                <w:rFonts w:ascii="標楷體" w:eastAsia="標楷體" w:hAnsi="標楷體" w:hint="eastAsia"/>
                <w:color w:val="000000" w:themeColor="text1"/>
                <w:szCs w:val="24"/>
              </w:rPr>
              <w:t>採</w:t>
            </w:r>
            <w:proofErr w:type="gramEnd"/>
            <w:r w:rsidRPr="00B413D9">
              <w:rPr>
                <w:rFonts w:ascii="標楷體" w:eastAsia="標楷體" w:hAnsi="標楷體" w:hint="eastAsia"/>
                <w:color w:val="000000" w:themeColor="text1"/>
                <w:szCs w:val="24"/>
              </w:rPr>
              <w:t>門診方式治療或懷孕期間需安胎休養者，其治療或休養</w:t>
            </w:r>
            <w:proofErr w:type="gramStart"/>
            <w:r w:rsidRPr="00B413D9">
              <w:rPr>
                <w:rFonts w:ascii="標楷體" w:eastAsia="標楷體" w:hAnsi="標楷體" w:hint="eastAsia"/>
                <w:color w:val="000000" w:themeColor="text1"/>
                <w:szCs w:val="24"/>
              </w:rPr>
              <w:t>期間，</w:t>
            </w:r>
            <w:proofErr w:type="gramEnd"/>
            <w:r w:rsidRPr="00B413D9">
              <w:rPr>
                <w:rFonts w:ascii="標楷體" w:eastAsia="標楷體" w:hAnsi="標楷體" w:hint="eastAsia"/>
                <w:color w:val="000000" w:themeColor="text1"/>
                <w:szCs w:val="24"/>
              </w:rPr>
              <w:t>併入住院傷病假計算。</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四、生理假：女性臨時人員因</w:t>
            </w:r>
            <w:proofErr w:type="gramStart"/>
            <w:r w:rsidRPr="00B413D9">
              <w:rPr>
                <w:rFonts w:ascii="標楷體" w:eastAsia="標楷體" w:hAnsi="標楷體" w:hint="eastAsia"/>
                <w:color w:val="000000" w:themeColor="text1"/>
                <w:szCs w:val="24"/>
              </w:rPr>
              <w:t>生理日致工作</w:t>
            </w:r>
            <w:proofErr w:type="gramEnd"/>
            <w:r w:rsidRPr="00B413D9">
              <w:rPr>
                <w:rFonts w:ascii="標楷體" w:eastAsia="標楷體" w:hAnsi="標楷體" w:hint="eastAsia"/>
                <w:color w:val="000000" w:themeColor="text1"/>
                <w:szCs w:val="24"/>
              </w:rPr>
              <w:t>有困難者，每月得請生理假一日，全年請假日數未逾三日，</w:t>
            </w:r>
            <w:proofErr w:type="gramStart"/>
            <w:r w:rsidRPr="00B413D9">
              <w:rPr>
                <w:rFonts w:ascii="標楷體" w:eastAsia="標楷體" w:hAnsi="標楷體" w:hint="eastAsia"/>
                <w:color w:val="000000" w:themeColor="text1"/>
                <w:szCs w:val="24"/>
              </w:rPr>
              <w:t>不</w:t>
            </w:r>
            <w:proofErr w:type="gramEnd"/>
            <w:r w:rsidRPr="00B413D9">
              <w:rPr>
                <w:rFonts w:ascii="標楷體" w:eastAsia="標楷體" w:hAnsi="標楷體" w:hint="eastAsia"/>
                <w:color w:val="000000" w:themeColor="text1"/>
                <w:szCs w:val="24"/>
              </w:rPr>
              <w:t>併入病假計算，其餘日數併入病假計算。前開併入及</w:t>
            </w:r>
            <w:proofErr w:type="gramStart"/>
            <w:r w:rsidRPr="00B413D9">
              <w:rPr>
                <w:rFonts w:ascii="標楷體" w:eastAsia="標楷體" w:hAnsi="標楷體" w:hint="eastAsia"/>
                <w:color w:val="000000" w:themeColor="text1"/>
                <w:szCs w:val="24"/>
              </w:rPr>
              <w:t>不</w:t>
            </w:r>
            <w:proofErr w:type="gramEnd"/>
            <w:r w:rsidRPr="00B413D9">
              <w:rPr>
                <w:rFonts w:ascii="標楷體" w:eastAsia="標楷體" w:hAnsi="標楷體" w:hint="eastAsia"/>
                <w:color w:val="000000" w:themeColor="text1"/>
                <w:szCs w:val="24"/>
              </w:rPr>
              <w:t>併入病假之生理假薪資，減半發給。</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五、喪假：工資照給。臨時人員喪假得依習俗</w:t>
            </w:r>
            <w:r>
              <w:rPr>
                <w:rFonts w:ascii="標楷體" w:eastAsia="標楷體" w:hAnsi="標楷體" w:hint="eastAsia"/>
                <w:color w:val="000000" w:themeColor="text1"/>
                <w:szCs w:val="24"/>
              </w:rPr>
              <w:t>於</w:t>
            </w:r>
            <w:r w:rsidRPr="00B413D9">
              <w:rPr>
                <w:rFonts w:ascii="標楷體" w:eastAsia="標楷體" w:hAnsi="標楷體" w:hint="eastAsia"/>
                <w:color w:val="000000" w:themeColor="text1"/>
                <w:szCs w:val="24"/>
              </w:rPr>
              <w:t>百日內分次申請。</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hint="eastAsia"/>
                <w:color w:val="000000" w:themeColor="text1"/>
                <w:szCs w:val="24"/>
              </w:rPr>
              <w:t>（一）父母、養父母、繼父母、配偶喪亡者，給予喪假八日。</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hint="eastAsia"/>
                <w:color w:val="000000" w:themeColor="text1"/>
                <w:szCs w:val="24"/>
              </w:rPr>
              <w:t>（二）祖父母（含母之父母）、子女、配偶之父母、配偶之養</w:t>
            </w:r>
            <w:proofErr w:type="gramStart"/>
            <w:r w:rsidRPr="00B413D9">
              <w:rPr>
                <w:rFonts w:ascii="標楷體" w:eastAsia="標楷體" w:hAnsi="標楷體" w:hint="eastAsia"/>
                <w:color w:val="000000" w:themeColor="text1"/>
                <w:szCs w:val="24"/>
              </w:rPr>
              <w:t>父母或繼父母</w:t>
            </w:r>
            <w:proofErr w:type="gramEnd"/>
            <w:r w:rsidRPr="00B413D9">
              <w:rPr>
                <w:rFonts w:ascii="標楷體" w:eastAsia="標楷體" w:hAnsi="標楷體" w:hint="eastAsia"/>
                <w:color w:val="000000" w:themeColor="text1"/>
                <w:szCs w:val="24"/>
              </w:rPr>
              <w:t>喪亡者，給予喪假六日。</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（三）曾祖父母（含母之祖父母）、兄弟姊妹、配偶之祖父母（含母之父母）喪亡者，給予喪假三日。</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六、公傷病假：臨時人員因職業災害</w:t>
            </w:r>
            <w:proofErr w:type="gramStart"/>
            <w:r w:rsidRPr="00B413D9">
              <w:rPr>
                <w:rFonts w:ascii="標楷體" w:eastAsia="標楷體" w:hAnsi="標楷體" w:hint="eastAsia"/>
                <w:color w:val="000000" w:themeColor="text1"/>
                <w:szCs w:val="24"/>
              </w:rPr>
              <w:t>而致失能</w:t>
            </w:r>
            <w:proofErr w:type="gramEnd"/>
            <w:r w:rsidRPr="00B413D9">
              <w:rPr>
                <w:rFonts w:ascii="標楷體" w:eastAsia="標楷體" w:hAnsi="標楷體" w:hint="eastAsia"/>
                <w:color w:val="000000" w:themeColor="text1"/>
                <w:szCs w:val="24"/>
              </w:rPr>
              <w:t>、傷害或疾病者，其治療、休養</w:t>
            </w:r>
            <w:proofErr w:type="gramStart"/>
            <w:r w:rsidRPr="00B413D9">
              <w:rPr>
                <w:rFonts w:ascii="標楷體" w:eastAsia="標楷體" w:hAnsi="標楷體" w:hint="eastAsia"/>
                <w:color w:val="000000" w:themeColor="text1"/>
                <w:szCs w:val="24"/>
              </w:rPr>
              <w:t>期間，</w:t>
            </w:r>
            <w:proofErr w:type="gramEnd"/>
            <w:r w:rsidRPr="00B413D9">
              <w:rPr>
                <w:rFonts w:ascii="標楷體" w:eastAsia="標楷體" w:hAnsi="標楷體" w:hint="eastAsia"/>
                <w:color w:val="000000" w:themeColor="text1"/>
                <w:szCs w:val="24"/>
              </w:rPr>
              <w:t>給予公傷病假。公傷病假</w:t>
            </w:r>
            <w:proofErr w:type="gramStart"/>
            <w:r w:rsidRPr="00B413D9">
              <w:rPr>
                <w:rFonts w:ascii="標楷體" w:eastAsia="標楷體" w:hAnsi="標楷體" w:hint="eastAsia"/>
                <w:color w:val="000000" w:themeColor="text1"/>
                <w:szCs w:val="24"/>
              </w:rPr>
              <w:t>期間，</w:t>
            </w:r>
            <w:proofErr w:type="gramEnd"/>
            <w:r w:rsidRPr="00B413D9">
              <w:rPr>
                <w:rFonts w:ascii="標楷體" w:eastAsia="標楷體" w:hAnsi="標楷體" w:hint="eastAsia"/>
                <w:color w:val="000000" w:themeColor="text1"/>
                <w:szCs w:val="24"/>
              </w:rPr>
              <w:t>按其原領工資數額予以補償。</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七、產假：</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hint="eastAsia"/>
                <w:color w:val="000000" w:themeColor="text1"/>
                <w:szCs w:val="24"/>
              </w:rPr>
              <w:t>（一）女性臨時人員分娩前後，應停止工作，給予產假八星期。</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hint="eastAsia"/>
                <w:color w:val="000000" w:themeColor="text1"/>
                <w:szCs w:val="24"/>
              </w:rPr>
              <w:t>（二）妊娠三個月以上流產者，應停止工作，給予產假四星期。</w:t>
            </w:r>
          </w:p>
          <w:p w:rsidR="00FC07F6" w:rsidRPr="00B413D9" w:rsidRDefault="00FC07F6" w:rsidP="00B42309">
            <w:pPr>
              <w:ind w:leftChars="283" w:left="1344" w:hangingChars="277" w:hanging="665"/>
              <w:rPr>
                <w:rFonts w:ascii="標楷體" w:eastAsia="標楷體" w:hAnsi="標楷體"/>
                <w:color w:val="000000" w:themeColor="text1"/>
                <w:szCs w:val="24"/>
              </w:rPr>
            </w:pPr>
            <w:r w:rsidRPr="00B413D9">
              <w:rPr>
                <w:rFonts w:ascii="標楷體" w:eastAsia="標楷體" w:hAnsi="標楷體" w:hint="eastAsia"/>
                <w:color w:val="000000" w:themeColor="text1"/>
                <w:szCs w:val="24"/>
              </w:rPr>
              <w:t>（三）</w:t>
            </w:r>
            <w:r w:rsidRPr="001A082D">
              <w:rPr>
                <w:rFonts w:ascii="標楷體" w:eastAsia="標楷體" w:hAnsi="標楷體" w:hint="eastAsia"/>
                <w:color w:val="000000" w:themeColor="text1"/>
                <w:szCs w:val="24"/>
              </w:rPr>
              <w:t>第一目、第二目</w:t>
            </w:r>
            <w:r w:rsidRPr="00B413D9">
              <w:rPr>
                <w:rFonts w:ascii="標楷體" w:eastAsia="標楷體" w:hAnsi="標楷體" w:hint="eastAsia"/>
                <w:color w:val="000000" w:themeColor="text1"/>
                <w:szCs w:val="24"/>
              </w:rPr>
              <w:t>規定之女性臨時人員受</w:t>
            </w:r>
            <w:proofErr w:type="gramStart"/>
            <w:r w:rsidRPr="00B413D9">
              <w:rPr>
                <w:rFonts w:ascii="標楷體" w:eastAsia="標楷體" w:hAnsi="標楷體" w:hint="eastAsia"/>
                <w:color w:val="000000" w:themeColor="text1"/>
                <w:szCs w:val="24"/>
              </w:rPr>
              <w:t>僱</w:t>
            </w:r>
            <w:proofErr w:type="gramEnd"/>
            <w:r w:rsidRPr="00B413D9">
              <w:rPr>
                <w:rFonts w:ascii="標楷體" w:eastAsia="標楷體" w:hAnsi="標楷體" w:hint="eastAsia"/>
                <w:color w:val="000000" w:themeColor="text1"/>
                <w:szCs w:val="24"/>
              </w:rPr>
              <w:t>工作在六個月以上者，停止工作期間工資照給，未滿六個月者減半發給。</w:t>
            </w:r>
          </w:p>
          <w:p w:rsidR="00FC07F6" w:rsidRPr="00B413D9" w:rsidRDefault="00FC07F6" w:rsidP="00B42309">
            <w:pPr>
              <w:ind w:leftChars="283" w:left="1344" w:hangingChars="277" w:hanging="665"/>
              <w:rPr>
                <w:rFonts w:ascii="標楷體" w:eastAsia="標楷體" w:hAnsi="標楷體"/>
                <w:color w:val="000000" w:themeColor="text1"/>
                <w:szCs w:val="24"/>
              </w:rPr>
            </w:pPr>
            <w:r w:rsidRPr="00B413D9">
              <w:rPr>
                <w:rFonts w:ascii="標楷體" w:eastAsia="標楷體" w:hAnsi="標楷體" w:hint="eastAsia"/>
                <w:color w:val="000000" w:themeColor="text1"/>
                <w:szCs w:val="24"/>
              </w:rPr>
              <w:t>（四）妊娠二個月以上未滿三個月流產者，應停止工作，給予產假一星期。</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hint="eastAsia"/>
                <w:color w:val="000000" w:themeColor="text1"/>
                <w:szCs w:val="24"/>
              </w:rPr>
              <w:t>（五）妊娠未滿二個月流產者，應停止工作，給予產假五日。</w:t>
            </w:r>
          </w:p>
          <w:p w:rsidR="00FC07F6" w:rsidRPr="00B413D9" w:rsidRDefault="00FC07F6" w:rsidP="00B42309">
            <w:pPr>
              <w:ind w:leftChars="283" w:left="1363" w:hangingChars="285" w:hanging="684"/>
              <w:rPr>
                <w:rFonts w:ascii="標楷體" w:eastAsia="標楷體" w:hAnsi="標楷體"/>
                <w:color w:val="000000" w:themeColor="text1"/>
                <w:szCs w:val="24"/>
              </w:rPr>
            </w:pPr>
            <w:r w:rsidRPr="00B413D9">
              <w:rPr>
                <w:rFonts w:ascii="標楷體" w:eastAsia="標楷體" w:hAnsi="標楷體" w:hint="eastAsia"/>
                <w:color w:val="000000" w:themeColor="text1"/>
                <w:szCs w:val="24"/>
              </w:rPr>
              <w:t>（六）</w:t>
            </w:r>
            <w:r w:rsidRPr="008E42EF">
              <w:rPr>
                <w:rFonts w:ascii="標楷體" w:eastAsia="標楷體" w:hAnsi="標楷體" w:hint="eastAsia"/>
                <w:color w:val="000000" w:themeColor="text1"/>
                <w:szCs w:val="24"/>
              </w:rPr>
              <w:t>第四目、第五目規定停止工作期間工資，可參酌第三目之規定發給。</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八、安胎休養請假：臨時人員懷孕期間需安胎休養者，其治療或休養</w:t>
            </w:r>
            <w:proofErr w:type="gramStart"/>
            <w:r w:rsidRPr="00B413D9">
              <w:rPr>
                <w:rFonts w:ascii="標楷體" w:eastAsia="標楷體" w:hAnsi="標楷體" w:hint="eastAsia"/>
                <w:color w:val="000000" w:themeColor="text1"/>
                <w:szCs w:val="24"/>
              </w:rPr>
              <w:t>期間，</w:t>
            </w:r>
            <w:proofErr w:type="gramEnd"/>
            <w:r w:rsidRPr="00B413D9">
              <w:rPr>
                <w:rFonts w:ascii="標楷體" w:eastAsia="標楷體" w:hAnsi="標楷體" w:hint="eastAsia"/>
                <w:color w:val="000000" w:themeColor="text1"/>
                <w:szCs w:val="24"/>
              </w:rPr>
              <w:t>併入住院傷病假計算。安胎休養請假薪資之計算，依病假規定辦理。</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九、陪產假：臨時人員於其配偶分娩時，得於配偶分娩之當日及其前後合計十五日期間內，擇其中之五日請陪產假。陪產假期間工資照給。</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十、</w:t>
            </w:r>
            <w:proofErr w:type="gramStart"/>
            <w:r w:rsidRPr="00B413D9">
              <w:rPr>
                <w:rFonts w:ascii="標楷體" w:eastAsia="標楷體" w:hAnsi="標楷體" w:hint="eastAsia"/>
                <w:color w:val="000000" w:themeColor="text1"/>
                <w:szCs w:val="24"/>
              </w:rPr>
              <w:t>產檢假</w:t>
            </w:r>
            <w:proofErr w:type="gramEnd"/>
            <w:r w:rsidRPr="00B413D9">
              <w:rPr>
                <w:rFonts w:ascii="標楷體" w:eastAsia="標楷體" w:hAnsi="標楷體" w:hint="eastAsia"/>
                <w:color w:val="000000" w:themeColor="text1"/>
                <w:szCs w:val="24"/>
              </w:rPr>
              <w:t>：臨時人員妊娠</w:t>
            </w:r>
            <w:proofErr w:type="gramStart"/>
            <w:r w:rsidRPr="00B413D9">
              <w:rPr>
                <w:rFonts w:ascii="標楷體" w:eastAsia="標楷體" w:hAnsi="標楷體" w:hint="eastAsia"/>
                <w:color w:val="000000" w:themeColor="text1"/>
                <w:szCs w:val="24"/>
              </w:rPr>
              <w:t>期間，</w:t>
            </w:r>
            <w:proofErr w:type="gramEnd"/>
            <w:r w:rsidRPr="00B413D9">
              <w:rPr>
                <w:rFonts w:ascii="標楷體" w:eastAsia="標楷體" w:hAnsi="標楷體" w:hint="eastAsia"/>
                <w:color w:val="000000" w:themeColor="text1"/>
                <w:szCs w:val="24"/>
              </w:rPr>
              <w:t>本機關應給予</w:t>
            </w:r>
            <w:proofErr w:type="gramStart"/>
            <w:r w:rsidRPr="00B413D9">
              <w:rPr>
                <w:rFonts w:ascii="標楷體" w:eastAsia="標楷體" w:hAnsi="標楷體" w:hint="eastAsia"/>
                <w:color w:val="000000" w:themeColor="text1"/>
                <w:szCs w:val="24"/>
              </w:rPr>
              <w:t>產檢假五日</w:t>
            </w:r>
            <w:proofErr w:type="gramEnd"/>
            <w:r w:rsidRPr="00B413D9">
              <w:rPr>
                <w:rFonts w:ascii="標楷體" w:eastAsia="標楷體" w:hAnsi="標楷體" w:hint="eastAsia"/>
                <w:color w:val="000000" w:themeColor="text1"/>
                <w:szCs w:val="24"/>
              </w:rPr>
              <w:t>。產檢假期間工資照給。</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十一、家庭照顧假：臨時人員其家庭成員預防接種、發生嚴重之疾病或其他重大事故須親自照顧時，得請家庭照顧假，其請假日數併入事假計算，全年以七日為限。家庭照顧假薪資之計算，依事假規定辦理。</w:t>
            </w:r>
          </w:p>
          <w:p w:rsidR="00FC07F6"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十二、公假：臨時人員奉派出差、考察、訓練、兵役召集及其他法令規定應給公假</w:t>
            </w:r>
            <w:r>
              <w:rPr>
                <w:rFonts w:ascii="標楷體" w:eastAsia="標楷體" w:hAnsi="標楷體" w:hint="eastAsia"/>
                <w:color w:val="000000" w:themeColor="text1"/>
                <w:szCs w:val="24"/>
              </w:rPr>
              <w:t>者</w:t>
            </w:r>
            <w:r w:rsidRPr="00B413D9">
              <w:rPr>
                <w:rFonts w:ascii="標楷體" w:eastAsia="標楷體" w:hAnsi="標楷體" w:hint="eastAsia"/>
                <w:color w:val="000000" w:themeColor="text1"/>
                <w:szCs w:val="24"/>
              </w:rPr>
              <w:t>，依實際需要天數給予公假，工資照給。</w:t>
            </w:r>
          </w:p>
          <w:p w:rsidR="00FC07F6" w:rsidRPr="007E3F50" w:rsidRDefault="00FC07F6" w:rsidP="00B42309">
            <w:pPr>
              <w:jc w:val="both"/>
              <w:rPr>
                <w:rFonts w:ascii="標楷體" w:eastAsia="標楷體" w:hAnsi="標楷體" w:cs="Times New Roman"/>
                <w:bCs/>
                <w:color w:val="000000" w:themeColor="text1"/>
                <w:szCs w:val="24"/>
              </w:rPr>
            </w:pPr>
            <w:r w:rsidRPr="007E3F50">
              <w:rPr>
                <w:rFonts w:ascii="標楷體" w:eastAsia="標楷體" w:hAnsi="標楷體" w:cs="Times New Roman" w:hint="eastAsia"/>
                <w:color w:val="000000" w:themeColor="text1"/>
                <w:szCs w:val="24"/>
              </w:rPr>
              <w:t>臨時人員</w:t>
            </w:r>
            <w:r w:rsidRPr="007E3F50">
              <w:rPr>
                <w:rFonts w:ascii="標楷體" w:eastAsia="標楷體" w:hAnsi="標楷體" w:cs="Times New Roman" w:hint="eastAsia"/>
                <w:bCs/>
                <w:color w:val="000000" w:themeColor="text1"/>
                <w:szCs w:val="24"/>
              </w:rPr>
              <w:t>任職滿六個月後，於每一子女滿三歲前，得申請育嬰留職停薪，期間至該子女滿三歲止，但不得逾二年</w:t>
            </w:r>
            <w:r w:rsidRPr="007E3F50">
              <w:rPr>
                <w:rFonts w:ascii="標楷體" w:eastAsia="標楷體" w:hAnsi="標楷體" w:cs="Times New Roman"/>
                <w:bCs/>
                <w:color w:val="000000" w:themeColor="text1"/>
                <w:szCs w:val="24"/>
              </w:rPr>
              <w:t>。</w:t>
            </w:r>
            <w:r w:rsidRPr="007E3F50">
              <w:rPr>
                <w:rFonts w:ascii="標楷體" w:eastAsia="標楷體" w:hAnsi="標楷體" w:cs="Times New Roman" w:hint="eastAsia"/>
                <w:bCs/>
                <w:color w:val="000000" w:themeColor="text1"/>
                <w:szCs w:val="24"/>
              </w:rPr>
              <w:t>同時撫育子女二人以上者，其育嬰留職停薪期間應合併計算，最長以</w:t>
            </w:r>
            <w:proofErr w:type="gramStart"/>
            <w:r w:rsidRPr="007E3F50">
              <w:rPr>
                <w:rFonts w:ascii="標楷體" w:eastAsia="標楷體" w:hAnsi="標楷體" w:cs="Times New Roman" w:hint="eastAsia"/>
                <w:bCs/>
                <w:color w:val="000000" w:themeColor="text1"/>
                <w:szCs w:val="24"/>
              </w:rPr>
              <w:t>最</w:t>
            </w:r>
            <w:proofErr w:type="gramEnd"/>
            <w:r w:rsidRPr="007E3F50">
              <w:rPr>
                <w:rFonts w:ascii="標楷體" w:eastAsia="標楷體" w:hAnsi="標楷體" w:cs="Times New Roman" w:hint="eastAsia"/>
                <w:bCs/>
                <w:color w:val="000000" w:themeColor="text1"/>
                <w:szCs w:val="24"/>
              </w:rPr>
              <w:t>幼子女受撫育二年為限。</w:t>
            </w:r>
          </w:p>
          <w:p w:rsidR="00FC07F6" w:rsidRPr="007E3F50" w:rsidRDefault="00FC07F6" w:rsidP="00B42309">
            <w:pPr>
              <w:jc w:val="both"/>
              <w:rPr>
                <w:rFonts w:ascii="標楷體" w:eastAsia="標楷體" w:hAnsi="標楷體" w:cs="Times New Roman"/>
                <w:color w:val="000000" w:themeColor="text1"/>
                <w:szCs w:val="24"/>
              </w:rPr>
            </w:pPr>
            <w:r w:rsidRPr="007E3F50">
              <w:rPr>
                <w:rFonts w:ascii="標楷體" w:eastAsia="標楷體" w:hAnsi="標楷體" w:cs="Times New Roman" w:hint="eastAsia"/>
                <w:color w:val="000000" w:themeColor="text1"/>
                <w:szCs w:val="24"/>
              </w:rPr>
              <w:t>臨時人員提出申請生理假、</w:t>
            </w:r>
            <w:r w:rsidRPr="007E3F50">
              <w:rPr>
                <w:rFonts w:ascii="標楷體" w:eastAsia="標楷體" w:hAnsi="標楷體" w:cs="Times New Roman" w:hint="eastAsia"/>
                <w:bCs/>
                <w:color w:val="000000" w:themeColor="text1"/>
                <w:szCs w:val="24"/>
              </w:rPr>
              <w:t>育嬰留職停薪、</w:t>
            </w:r>
            <w:r w:rsidRPr="007E3F50">
              <w:rPr>
                <w:rFonts w:ascii="標楷體" w:eastAsia="標楷體" w:hAnsi="標楷體" w:cs="Times New Roman" w:hint="eastAsia"/>
                <w:color w:val="000000" w:themeColor="text1"/>
                <w:szCs w:val="24"/>
              </w:rPr>
              <w:t>家庭照顧假、陪產假、安胎休養請假、產假、</w:t>
            </w:r>
            <w:proofErr w:type="gramStart"/>
            <w:r w:rsidRPr="007E3F50">
              <w:rPr>
                <w:rFonts w:ascii="標楷體" w:eastAsia="標楷體" w:hAnsi="標楷體" w:cs="Times New Roman" w:hint="eastAsia"/>
                <w:color w:val="000000" w:themeColor="text1"/>
                <w:szCs w:val="24"/>
              </w:rPr>
              <w:t>產檢假等</w:t>
            </w:r>
            <w:proofErr w:type="gramEnd"/>
            <w:r w:rsidRPr="007E3F50">
              <w:rPr>
                <w:rFonts w:ascii="標楷體" w:eastAsia="標楷體" w:hAnsi="標楷體" w:cs="Times New Roman" w:hint="eastAsia"/>
                <w:color w:val="000000" w:themeColor="text1"/>
                <w:szCs w:val="24"/>
              </w:rPr>
              <w:t>請求時，本機關不得拒絕，亦不得視為缺勤而</w:t>
            </w:r>
            <w:r w:rsidRPr="007E3F50">
              <w:rPr>
                <w:rFonts w:ascii="標楷體" w:eastAsia="標楷體" w:hAnsi="標楷體" w:cs="Times New Roman"/>
                <w:color w:val="000000" w:themeColor="text1"/>
                <w:szCs w:val="24"/>
              </w:rPr>
              <w:t>影響其考</w:t>
            </w:r>
            <w:r w:rsidRPr="007E3F50">
              <w:rPr>
                <w:rFonts w:ascii="標楷體" w:eastAsia="標楷體" w:hAnsi="標楷體" w:cs="Times New Roman" w:hint="eastAsia"/>
                <w:color w:val="000000" w:themeColor="text1"/>
                <w:szCs w:val="24"/>
              </w:rPr>
              <w:t>核</w:t>
            </w:r>
            <w:r w:rsidRPr="007E3F50">
              <w:rPr>
                <w:rFonts w:ascii="標楷體" w:eastAsia="標楷體" w:hAnsi="標楷體" w:cs="Times New Roman"/>
                <w:color w:val="000000" w:themeColor="text1"/>
                <w:szCs w:val="24"/>
              </w:rPr>
              <w:t>或</w:t>
            </w:r>
            <w:r w:rsidRPr="007E3F50">
              <w:rPr>
                <w:rFonts w:ascii="標楷體" w:eastAsia="標楷體" w:hAnsi="標楷體" w:cs="Times New Roman" w:hint="eastAsia"/>
                <w:color w:val="000000" w:themeColor="text1"/>
                <w:szCs w:val="24"/>
              </w:rPr>
              <w:t>為其他不利之處分。</w:t>
            </w:r>
          </w:p>
          <w:p w:rsidR="00FC07F6" w:rsidRPr="007E3F50"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538"/>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第三十七條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臨時人員因故必須請假者，應事先填寫</w:t>
            </w:r>
            <w:proofErr w:type="gramStart"/>
            <w:r w:rsidRPr="00B413D9">
              <w:rPr>
                <w:rFonts w:ascii="標楷體" w:eastAsia="標楷體" w:hAnsi="標楷體" w:hint="eastAsia"/>
                <w:color w:val="000000" w:themeColor="text1"/>
                <w:szCs w:val="24"/>
              </w:rPr>
              <w:t>請假單經核定</w:t>
            </w:r>
            <w:proofErr w:type="gramEnd"/>
            <w:r w:rsidRPr="00B413D9">
              <w:rPr>
                <w:rFonts w:ascii="標楷體" w:eastAsia="標楷體" w:hAnsi="標楷體" w:hint="eastAsia"/>
                <w:color w:val="000000" w:themeColor="text1"/>
                <w:szCs w:val="24"/>
              </w:rPr>
              <w:t>後方可離開工作崗位或不出勤，如遇急病或臨時重大事故，得於一日內委託同事、家屬、親友或以電話、傳真、</w:t>
            </w:r>
            <w:r w:rsidRPr="00B413D9">
              <w:rPr>
                <w:rFonts w:ascii="標楷體" w:eastAsia="標楷體" w:hAnsi="標楷體"/>
                <w:color w:val="000000" w:themeColor="text1"/>
                <w:szCs w:val="24"/>
              </w:rPr>
              <w:t>E</w:t>
            </w:r>
            <w:proofErr w:type="gramStart"/>
            <w:r w:rsidRPr="00B413D9">
              <w:rPr>
                <w:rFonts w:ascii="標楷體" w:eastAsia="標楷體" w:hAnsi="標楷體" w:hint="eastAsia"/>
                <w:color w:val="000000" w:themeColor="text1"/>
                <w:szCs w:val="24"/>
              </w:rPr>
              <w:t>─</w:t>
            </w:r>
            <w:proofErr w:type="gramEnd"/>
            <w:r w:rsidRPr="00B413D9">
              <w:rPr>
                <w:rFonts w:ascii="標楷體" w:eastAsia="標楷體" w:hAnsi="標楷體"/>
                <w:color w:val="000000" w:themeColor="text1"/>
                <w:szCs w:val="24"/>
              </w:rPr>
              <w:t>mail</w:t>
            </w:r>
            <w:r w:rsidRPr="00B413D9">
              <w:rPr>
                <w:rFonts w:ascii="標楷體" w:eastAsia="標楷體" w:hAnsi="標楷體" w:hint="eastAsia"/>
                <w:color w:val="000000" w:themeColor="text1"/>
                <w:szCs w:val="24"/>
              </w:rPr>
              <w:t>、限時函件報告工作單位，代辦請假手續。如需補述理由或提供證明，當事人應於三日內提送其工作單位按權責核定</w:t>
            </w:r>
            <w:r w:rsidRPr="00B413D9">
              <w:rPr>
                <w:rFonts w:ascii="標楷體" w:eastAsia="標楷體" w:hAnsi="標楷體" w:hint="eastAsia"/>
                <w:color w:val="000000" w:themeColor="text1"/>
                <w:szCs w:val="24"/>
              </w:rPr>
              <w:lastRenderedPageBreak/>
              <w:t>之。</w:t>
            </w:r>
          </w:p>
          <w:p w:rsidR="00FC07F6" w:rsidRPr="00B413D9"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633"/>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第三十八條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臨時人員事假及普通傷病假全年總日數的計算，均自每年一月一日起至同年十二月三十一日止。</w:t>
            </w:r>
          </w:p>
          <w:p w:rsidR="00FC07F6" w:rsidRPr="00B413D9"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第三十九條</w:t>
            </w:r>
          </w:p>
        </w:tc>
        <w:tc>
          <w:tcPr>
            <w:tcW w:w="7699" w:type="dxa"/>
          </w:tcPr>
          <w:p w:rsidR="00FC07F6" w:rsidRDefault="00FC07F6" w:rsidP="00B42309">
            <w:pPr>
              <w:jc w:val="both"/>
              <w:rPr>
                <w:rFonts w:ascii="標楷體" w:eastAsia="標楷體" w:hAnsi="標楷體"/>
                <w:color w:val="000000" w:themeColor="text1"/>
                <w:szCs w:val="24"/>
              </w:rPr>
            </w:pPr>
            <w:r w:rsidRPr="009367F0">
              <w:rPr>
                <w:rFonts w:ascii="標楷體" w:eastAsia="標楷體" w:hAnsi="標楷體" w:hint="eastAsia"/>
                <w:color w:val="000000" w:themeColor="text1"/>
                <w:szCs w:val="24"/>
              </w:rPr>
              <w:t>請假之最小申請單位，除法令另有規定外，婚假以日計，喪假、特別休假以半日計，</w:t>
            </w:r>
            <w:proofErr w:type="gramStart"/>
            <w:r w:rsidRPr="009367F0">
              <w:rPr>
                <w:rFonts w:ascii="標楷體" w:eastAsia="標楷體" w:hAnsi="標楷體" w:hint="eastAsia"/>
                <w:color w:val="000000" w:themeColor="text1"/>
                <w:szCs w:val="24"/>
              </w:rPr>
              <w:t>產檢假以</w:t>
            </w:r>
            <w:proofErr w:type="gramEnd"/>
            <w:r w:rsidRPr="009367F0">
              <w:rPr>
                <w:rFonts w:ascii="標楷體" w:eastAsia="標楷體" w:hAnsi="標楷體" w:hint="eastAsia"/>
                <w:color w:val="000000" w:themeColor="text1"/>
                <w:szCs w:val="24"/>
              </w:rPr>
              <w:t>小時或半日計，普通傷病假、</w:t>
            </w:r>
            <w:proofErr w:type="gramStart"/>
            <w:r w:rsidRPr="009367F0">
              <w:rPr>
                <w:rFonts w:ascii="標楷體" w:eastAsia="標楷體" w:hAnsi="標楷體" w:hint="eastAsia"/>
                <w:color w:val="000000" w:themeColor="text1"/>
                <w:szCs w:val="24"/>
              </w:rPr>
              <w:t>事假均以一小時</w:t>
            </w:r>
            <w:proofErr w:type="gramEnd"/>
            <w:r w:rsidRPr="009367F0">
              <w:rPr>
                <w:rFonts w:ascii="標楷體" w:eastAsia="標楷體" w:hAnsi="標楷體" w:hint="eastAsia"/>
                <w:color w:val="000000" w:themeColor="text1"/>
                <w:szCs w:val="24"/>
              </w:rPr>
              <w:t>計。</w:t>
            </w:r>
          </w:p>
          <w:p w:rsidR="00FC07F6" w:rsidRPr="00B413D9" w:rsidRDefault="00FC07F6" w:rsidP="00B42309">
            <w:pPr>
              <w:jc w:val="both"/>
              <w:rPr>
                <w:rFonts w:ascii="標楷體" w:eastAsia="標楷體" w:hAnsi="標楷體"/>
                <w:color w:val="000000" w:themeColor="text1"/>
                <w:szCs w:val="24"/>
              </w:rPr>
            </w:pPr>
            <w:r w:rsidRPr="00A654AB">
              <w:rPr>
                <w:rFonts w:ascii="標楷體" w:eastAsia="標楷體" w:hAnsi="標楷體" w:hint="eastAsia"/>
                <w:color w:val="000000" w:themeColor="text1"/>
                <w:szCs w:val="24"/>
              </w:rPr>
              <w:t>一次連續請普通傷病假超過</w:t>
            </w:r>
            <w:proofErr w:type="gramStart"/>
            <w:r w:rsidRPr="00A654AB">
              <w:rPr>
                <w:rFonts w:ascii="標楷體" w:eastAsia="標楷體" w:hAnsi="標楷體" w:hint="eastAsia"/>
                <w:color w:val="000000" w:themeColor="text1"/>
                <w:szCs w:val="24"/>
              </w:rPr>
              <w:t>三</w:t>
            </w:r>
            <w:proofErr w:type="gramEnd"/>
            <w:r w:rsidRPr="00A654AB">
              <w:rPr>
                <w:rFonts w:ascii="標楷體" w:eastAsia="標楷體" w:hAnsi="標楷體" w:hint="eastAsia"/>
                <w:color w:val="000000" w:themeColor="text1"/>
                <w:szCs w:val="24"/>
              </w:rPr>
              <w:t>十日以上之</w:t>
            </w:r>
            <w:proofErr w:type="gramStart"/>
            <w:r w:rsidRPr="00A654AB">
              <w:rPr>
                <w:rFonts w:ascii="標楷體" w:eastAsia="標楷體" w:hAnsi="標楷體" w:hint="eastAsia"/>
                <w:color w:val="000000" w:themeColor="text1"/>
                <w:szCs w:val="24"/>
              </w:rPr>
              <w:t>期間，</w:t>
            </w:r>
            <w:proofErr w:type="gramEnd"/>
            <w:r w:rsidRPr="00A654AB">
              <w:rPr>
                <w:rFonts w:ascii="標楷體" w:eastAsia="標楷體" w:hAnsi="標楷體" w:hint="eastAsia"/>
                <w:color w:val="000000" w:themeColor="text1"/>
                <w:szCs w:val="24"/>
              </w:rPr>
              <w:t>如遇休息日、例假日、內政部所定應放假之紀念日、節日、勞動節及其他中央主管機關指定應放假日，</w:t>
            </w:r>
            <w:proofErr w:type="gramStart"/>
            <w:r w:rsidRPr="00A654AB">
              <w:rPr>
                <w:rFonts w:ascii="標楷體" w:eastAsia="標楷體" w:hAnsi="標楷體" w:hint="eastAsia"/>
                <w:color w:val="000000" w:themeColor="text1"/>
                <w:szCs w:val="24"/>
              </w:rPr>
              <w:t>併</w:t>
            </w:r>
            <w:proofErr w:type="gramEnd"/>
            <w:r w:rsidRPr="00A654AB">
              <w:rPr>
                <w:rFonts w:ascii="標楷體" w:eastAsia="標楷體" w:hAnsi="標楷體" w:hint="eastAsia"/>
                <w:color w:val="000000" w:themeColor="text1"/>
                <w:szCs w:val="24"/>
              </w:rPr>
              <w:t>計於請假期間內。</w:t>
            </w: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第四十條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臨時人員有下列情形之</w:t>
            </w:r>
            <w:proofErr w:type="gramStart"/>
            <w:r w:rsidRPr="00B413D9">
              <w:rPr>
                <w:rFonts w:ascii="標楷體" w:eastAsia="標楷體" w:hAnsi="標楷體" w:hint="eastAsia"/>
                <w:color w:val="000000" w:themeColor="text1"/>
                <w:szCs w:val="24"/>
              </w:rPr>
              <w:t>一</w:t>
            </w:r>
            <w:proofErr w:type="gramEnd"/>
            <w:r w:rsidRPr="00B413D9">
              <w:rPr>
                <w:rFonts w:ascii="標楷體" w:eastAsia="標楷體" w:hAnsi="標楷體" w:hint="eastAsia"/>
                <w:color w:val="000000" w:themeColor="text1"/>
                <w:szCs w:val="24"/>
              </w:rPr>
              <w:t>者，得自請退休：</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一、工作十五年以上年滿五十五歲者。</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二、工作二十五年以上者。</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三、工作十年以上年滿六十歲者。</w:t>
            </w: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第四十一條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臨時人員非有下列情形之</w:t>
            </w:r>
            <w:proofErr w:type="gramStart"/>
            <w:r w:rsidRPr="00B413D9">
              <w:rPr>
                <w:rFonts w:ascii="標楷體" w:eastAsia="標楷體" w:hAnsi="標楷體" w:hint="eastAsia"/>
                <w:color w:val="000000" w:themeColor="text1"/>
                <w:szCs w:val="24"/>
              </w:rPr>
              <w:t>一</w:t>
            </w:r>
            <w:proofErr w:type="gramEnd"/>
            <w:r w:rsidRPr="00B413D9">
              <w:rPr>
                <w:rFonts w:ascii="標楷體" w:eastAsia="標楷體" w:hAnsi="標楷體" w:hint="eastAsia"/>
                <w:color w:val="000000" w:themeColor="text1"/>
                <w:szCs w:val="24"/>
              </w:rPr>
              <w:t>者，本機關不得強制其退休：</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一、年滿六十五歲者。</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w:t>
            </w:r>
            <w:r w:rsidRPr="00A654AB">
              <w:rPr>
                <w:rFonts w:ascii="標楷體" w:eastAsia="標楷體" w:hAnsi="標楷體" w:hint="eastAsia"/>
                <w:color w:val="000000" w:themeColor="text1"/>
                <w:szCs w:val="24"/>
              </w:rPr>
              <w:t>身心障礙不堪勝任工作者。</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前項第一款所規定之年齡，對於擔任具有危險、堅強體力等特殊性質之工作者，得由相關單位報請中央主管機關予以調整。但不得少於五十五歲。</w:t>
            </w:r>
          </w:p>
          <w:p w:rsidR="00FC07F6" w:rsidRPr="00B413D9"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662"/>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第四十二條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臨時人員退休金給與標準，適用勞工退休金條例退休金制度（勞退新制）規定，本機關按月提繳其工資百分之六至其個人之退休金專戶。</w:t>
            </w:r>
          </w:p>
          <w:p w:rsidR="00FC07F6" w:rsidRPr="00B413D9"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第四十三條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本機關不得使女性臨時人員於午後十時至</w:t>
            </w:r>
            <w:proofErr w:type="gramStart"/>
            <w:r w:rsidRPr="00B413D9">
              <w:rPr>
                <w:rFonts w:ascii="標楷體" w:eastAsia="標楷體" w:hAnsi="標楷體" w:hint="eastAsia"/>
                <w:color w:val="000000" w:themeColor="text1"/>
                <w:szCs w:val="24"/>
              </w:rPr>
              <w:t>翌</w:t>
            </w:r>
            <w:proofErr w:type="gramEnd"/>
            <w:r w:rsidRPr="00B413D9">
              <w:rPr>
                <w:rFonts w:ascii="標楷體" w:eastAsia="標楷體" w:hAnsi="標楷體" w:hint="eastAsia"/>
                <w:color w:val="000000" w:themeColor="text1"/>
                <w:szCs w:val="24"/>
              </w:rPr>
              <w:t>晨六時之時間內工作。但經勞資會議同意後，且符合下列各款規定者，不在此限：</w:t>
            </w:r>
          </w:p>
          <w:p w:rsidR="00FC07F6" w:rsidRPr="00B413D9" w:rsidRDefault="00FC07F6" w:rsidP="00B42309">
            <w:pPr>
              <w:ind w:leftChars="342" w:left="962" w:rightChars="358" w:right="859" w:hanging="141"/>
              <w:rPr>
                <w:rFonts w:ascii="標楷體" w:eastAsia="標楷體" w:hAnsi="標楷體"/>
                <w:color w:val="000000" w:themeColor="text1"/>
                <w:szCs w:val="24"/>
              </w:rPr>
            </w:pPr>
            <w:proofErr w:type="gramStart"/>
            <w:r w:rsidRPr="00B413D9">
              <w:rPr>
                <w:rFonts w:ascii="標楷體" w:eastAsia="標楷體" w:hAnsi="標楷體" w:hint="eastAsia"/>
                <w:color w:val="000000" w:themeColor="text1"/>
                <w:szCs w:val="24"/>
              </w:rPr>
              <w:t>（</w:t>
            </w:r>
            <w:proofErr w:type="gramEnd"/>
            <w:r w:rsidRPr="00B413D9">
              <w:rPr>
                <w:rFonts w:ascii="標楷體" w:eastAsia="標楷體" w:hAnsi="標楷體" w:hint="eastAsia"/>
                <w:color w:val="000000" w:themeColor="text1"/>
                <w:szCs w:val="24"/>
              </w:rPr>
              <w:t>※機關有工會組織者，前項內容應修改為「本機關不得使女性臨時人員於午後十時至</w:t>
            </w:r>
            <w:proofErr w:type="gramStart"/>
            <w:r w:rsidRPr="00B413D9">
              <w:rPr>
                <w:rFonts w:ascii="標楷體" w:eastAsia="標楷體" w:hAnsi="標楷體" w:hint="eastAsia"/>
                <w:color w:val="000000" w:themeColor="text1"/>
                <w:szCs w:val="24"/>
              </w:rPr>
              <w:t>翌</w:t>
            </w:r>
            <w:proofErr w:type="gramEnd"/>
            <w:r w:rsidRPr="00B413D9">
              <w:rPr>
                <w:rFonts w:ascii="標楷體" w:eastAsia="標楷體" w:hAnsi="標楷體" w:hint="eastAsia"/>
                <w:color w:val="000000" w:themeColor="text1"/>
                <w:szCs w:val="24"/>
              </w:rPr>
              <w:t>晨六時之時間內工作。但經工會同意後，且符合下列各款規定者，不在此限：」</w:t>
            </w:r>
            <w:proofErr w:type="gramStart"/>
            <w:r w:rsidRPr="00B413D9">
              <w:rPr>
                <w:rFonts w:ascii="標楷體" w:eastAsia="標楷體" w:hAnsi="標楷體" w:hint="eastAsia"/>
                <w:color w:val="000000" w:themeColor="text1"/>
                <w:szCs w:val="24"/>
              </w:rPr>
              <w:t>）</w:t>
            </w:r>
            <w:proofErr w:type="gramEnd"/>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一、提供必要之安全衛生設施。</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二、無大眾運輸工具可資運用時，提供交通工具或安排女性</w:t>
            </w:r>
            <w:r w:rsidRPr="00554A88">
              <w:rPr>
                <w:rFonts w:ascii="標楷體" w:eastAsia="標楷體" w:hAnsi="標楷體" w:hint="eastAsia"/>
                <w:color w:val="000000" w:themeColor="text1"/>
                <w:szCs w:val="24"/>
              </w:rPr>
              <w:t>臨時人員</w:t>
            </w:r>
            <w:r w:rsidRPr="00B413D9">
              <w:rPr>
                <w:rFonts w:ascii="標楷體" w:eastAsia="標楷體" w:hAnsi="標楷體" w:hint="eastAsia"/>
                <w:color w:val="000000" w:themeColor="text1"/>
                <w:szCs w:val="24"/>
              </w:rPr>
              <w:t>宿舍。</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女性臨時人員因健康或其他正當理由，不能於午後十時至</w:t>
            </w:r>
            <w:proofErr w:type="gramStart"/>
            <w:r w:rsidRPr="00B413D9">
              <w:rPr>
                <w:rFonts w:ascii="標楷體" w:eastAsia="標楷體" w:hAnsi="標楷體" w:hint="eastAsia"/>
                <w:color w:val="000000" w:themeColor="text1"/>
                <w:szCs w:val="24"/>
              </w:rPr>
              <w:t>翌</w:t>
            </w:r>
            <w:proofErr w:type="gramEnd"/>
            <w:r w:rsidRPr="00B413D9">
              <w:rPr>
                <w:rFonts w:ascii="標楷體" w:eastAsia="標楷體" w:hAnsi="標楷體" w:hint="eastAsia"/>
                <w:color w:val="000000" w:themeColor="text1"/>
                <w:szCs w:val="24"/>
              </w:rPr>
              <w:t>晨六時之時間內工作者，本機關不得強制其工作。</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第一項規定，於因天災、事變或突發事件，本機關必須使女性臨時人員於午後十時至</w:t>
            </w:r>
            <w:proofErr w:type="gramStart"/>
            <w:r w:rsidRPr="00B413D9">
              <w:rPr>
                <w:rFonts w:ascii="標楷體" w:eastAsia="標楷體" w:hAnsi="標楷體" w:hint="eastAsia"/>
                <w:color w:val="000000" w:themeColor="text1"/>
                <w:szCs w:val="24"/>
              </w:rPr>
              <w:t>翌</w:t>
            </w:r>
            <w:proofErr w:type="gramEnd"/>
            <w:r w:rsidRPr="00B413D9">
              <w:rPr>
                <w:rFonts w:ascii="標楷體" w:eastAsia="標楷體" w:hAnsi="標楷體" w:hint="eastAsia"/>
                <w:color w:val="000000" w:themeColor="text1"/>
                <w:szCs w:val="24"/>
              </w:rPr>
              <w:t>晨六時之時間內工作時，不適用之。</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第一項但書及前項規定，於妊娠或哺乳期間之女性臨時人員，不適用之。</w:t>
            </w:r>
          </w:p>
          <w:p w:rsidR="00FC07F6" w:rsidRPr="00B413D9"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712"/>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第四十四條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女性臨時人員在妊娠</w:t>
            </w:r>
            <w:proofErr w:type="gramStart"/>
            <w:r w:rsidRPr="00B413D9">
              <w:rPr>
                <w:rFonts w:ascii="標楷體" w:eastAsia="標楷體" w:hAnsi="標楷體" w:hint="eastAsia"/>
                <w:color w:val="000000" w:themeColor="text1"/>
                <w:szCs w:val="24"/>
              </w:rPr>
              <w:t>期間，</w:t>
            </w:r>
            <w:proofErr w:type="gramEnd"/>
            <w:r w:rsidRPr="00B413D9">
              <w:rPr>
                <w:rFonts w:ascii="標楷體" w:eastAsia="標楷體" w:hAnsi="標楷體" w:hint="eastAsia"/>
                <w:color w:val="000000" w:themeColor="text1"/>
                <w:szCs w:val="24"/>
              </w:rPr>
              <w:t>本機關若有較為輕易之工作，得申請改調，本機關不得拒絕且不得減少其工資。</w:t>
            </w:r>
          </w:p>
          <w:p w:rsidR="00FC07F6" w:rsidRPr="00B413D9"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359"/>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第四十五條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臨時人員應準時上、下班，並依規定按時打卡（簽到）。</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臨時人員未依規定辦理請假手續或假滿未經續假，而</w:t>
            </w:r>
            <w:proofErr w:type="gramStart"/>
            <w:r w:rsidRPr="00B413D9">
              <w:rPr>
                <w:rFonts w:ascii="標楷體" w:eastAsia="標楷體" w:hAnsi="標楷體" w:hint="eastAsia"/>
                <w:color w:val="000000" w:themeColor="text1"/>
                <w:szCs w:val="24"/>
              </w:rPr>
              <w:t>無故擅不出勤</w:t>
            </w:r>
            <w:proofErr w:type="gramEnd"/>
            <w:r w:rsidRPr="00B413D9">
              <w:rPr>
                <w:rFonts w:ascii="標楷體" w:eastAsia="標楷體" w:hAnsi="標楷體" w:hint="eastAsia"/>
                <w:color w:val="000000" w:themeColor="text1"/>
                <w:szCs w:val="24"/>
              </w:rPr>
              <w:t>者，以曠職論。</w:t>
            </w:r>
          </w:p>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臨時人員在工作時間內未經准許及辦理請假手續，無故擅離工作場所或外出者，該缺勤期間以曠職論。</w:t>
            </w:r>
          </w:p>
          <w:p w:rsidR="00FC07F6" w:rsidRPr="00B413D9" w:rsidRDefault="00FC07F6" w:rsidP="00B42309">
            <w:pPr>
              <w:ind w:firstLineChars="105" w:firstLine="252"/>
              <w:jc w:val="both"/>
              <w:rPr>
                <w:rFonts w:ascii="標楷體" w:eastAsia="標楷體" w:hAnsi="標楷體"/>
                <w:color w:val="000000" w:themeColor="text1"/>
                <w:szCs w:val="24"/>
              </w:rPr>
            </w:pPr>
          </w:p>
        </w:tc>
      </w:tr>
      <w:tr w:rsidR="00FC07F6" w:rsidRPr="00B413D9" w:rsidTr="00B42309">
        <w:trPr>
          <w:trHeight w:val="1266"/>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第四十六條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各單位主管對臨時人員之考勤，應督</w:t>
            </w:r>
            <w:proofErr w:type="gramStart"/>
            <w:r w:rsidRPr="00B413D9">
              <w:rPr>
                <w:rFonts w:ascii="標楷體" w:eastAsia="標楷體" w:hAnsi="標楷體" w:hint="eastAsia"/>
                <w:color w:val="000000" w:themeColor="text1"/>
                <w:szCs w:val="24"/>
              </w:rPr>
              <w:t>飭</w:t>
            </w:r>
            <w:proofErr w:type="gramEnd"/>
            <w:r w:rsidRPr="00B413D9">
              <w:rPr>
                <w:rFonts w:ascii="標楷體" w:eastAsia="標楷體" w:hAnsi="標楷體" w:hint="eastAsia"/>
                <w:color w:val="000000" w:themeColor="text1"/>
                <w:szCs w:val="24"/>
              </w:rPr>
              <w:t>嚴格執行，不得有故意不照規定辦理或其他隱瞞情事。另本機關</w:t>
            </w:r>
            <w:proofErr w:type="gramStart"/>
            <w:r w:rsidRPr="00B413D9">
              <w:rPr>
                <w:rFonts w:ascii="標楷體" w:eastAsia="標楷體" w:hAnsi="標楷體" w:hint="eastAsia"/>
                <w:color w:val="000000" w:themeColor="text1"/>
                <w:szCs w:val="24"/>
              </w:rPr>
              <w:t>秘書室得會同</w:t>
            </w:r>
            <w:proofErr w:type="gramEnd"/>
            <w:r w:rsidRPr="00B413D9">
              <w:rPr>
                <w:rFonts w:ascii="標楷體" w:eastAsia="標楷體" w:hAnsi="標楷體" w:hint="eastAsia"/>
                <w:color w:val="000000" w:themeColor="text1"/>
                <w:szCs w:val="24"/>
              </w:rPr>
              <w:t>政風</w:t>
            </w:r>
            <w:proofErr w:type="gramStart"/>
            <w:r w:rsidRPr="00B413D9">
              <w:rPr>
                <w:rFonts w:ascii="標楷體" w:eastAsia="標楷體" w:hAnsi="標楷體" w:hint="eastAsia"/>
                <w:color w:val="000000" w:themeColor="text1"/>
                <w:szCs w:val="24"/>
              </w:rPr>
              <w:t>室不定期抽察</w:t>
            </w:r>
            <w:proofErr w:type="gramEnd"/>
            <w:r w:rsidRPr="00B413D9">
              <w:rPr>
                <w:rFonts w:ascii="標楷體" w:eastAsia="標楷體" w:hAnsi="標楷體" w:hint="eastAsia"/>
                <w:color w:val="000000" w:themeColor="text1"/>
                <w:szCs w:val="24"/>
              </w:rPr>
              <w:t>臨時人員出勤狀況，並列入相關考核參考。</w:t>
            </w:r>
          </w:p>
        </w:tc>
      </w:tr>
      <w:tr w:rsidR="00FC07F6" w:rsidRPr="00B413D9" w:rsidTr="00B42309">
        <w:trPr>
          <w:trHeight w:val="354"/>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第四十七條</w:t>
            </w:r>
          </w:p>
        </w:tc>
        <w:tc>
          <w:tcPr>
            <w:tcW w:w="7699" w:type="dxa"/>
          </w:tcPr>
          <w:p w:rsidR="00FC07F6" w:rsidRPr="00B413D9" w:rsidRDefault="00FC07F6" w:rsidP="00B42309">
            <w:pPr>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臨時人員因遭遇職業災害而致死亡、失能、傷害或疾病時，本機關應依下列規定予以補償。但如同</w:t>
            </w:r>
            <w:proofErr w:type="gramStart"/>
            <w:r w:rsidRPr="00B413D9">
              <w:rPr>
                <w:rFonts w:ascii="標楷體" w:eastAsia="標楷體" w:hAnsi="標楷體" w:hint="eastAsia"/>
                <w:color w:val="000000" w:themeColor="text1"/>
                <w:szCs w:val="24"/>
              </w:rPr>
              <w:t>一</w:t>
            </w:r>
            <w:proofErr w:type="gramEnd"/>
            <w:r w:rsidRPr="00B413D9">
              <w:rPr>
                <w:rFonts w:ascii="標楷體" w:eastAsia="標楷體" w:hAnsi="標楷體" w:hint="eastAsia"/>
                <w:color w:val="000000" w:themeColor="text1"/>
                <w:szCs w:val="24"/>
              </w:rPr>
              <w:t>事故，依勞工保險條例或其他法令規定，已由本機關支付費用補償者，本機關得予以抵充之：</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一、臨時人員受傷或</w:t>
            </w:r>
            <w:proofErr w:type="gramStart"/>
            <w:r w:rsidRPr="00B413D9">
              <w:rPr>
                <w:rFonts w:ascii="標楷體" w:eastAsia="標楷體" w:hAnsi="標楷體" w:hint="eastAsia"/>
                <w:color w:val="000000" w:themeColor="text1"/>
                <w:szCs w:val="24"/>
              </w:rPr>
              <w:t>罹</w:t>
            </w:r>
            <w:proofErr w:type="gramEnd"/>
            <w:r w:rsidRPr="00B413D9">
              <w:rPr>
                <w:rFonts w:ascii="標楷體" w:eastAsia="標楷體" w:hAnsi="標楷體" w:hint="eastAsia"/>
                <w:color w:val="000000" w:themeColor="text1"/>
                <w:szCs w:val="24"/>
              </w:rPr>
              <w:t>患職業病時，本機關應補償其必需之醫療費用。職業病之種類及其醫療範圍，依勞工保險條例有關之規定。</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二、臨時人員在醫療中不能工作時、本機關應按其原領工資數額予以補償。但醫療期間屆滿二年仍未能痊癒，經指定之醫院診斷，審定</w:t>
            </w:r>
            <w:r>
              <w:rPr>
                <w:rFonts w:ascii="標楷體" w:eastAsia="標楷體" w:hAnsi="標楷體" w:hint="eastAsia"/>
                <w:color w:val="000000" w:themeColor="text1"/>
                <w:szCs w:val="24"/>
              </w:rPr>
              <w:t>為</w:t>
            </w:r>
            <w:r w:rsidRPr="00B413D9">
              <w:rPr>
                <w:rFonts w:ascii="標楷體" w:eastAsia="標楷體" w:hAnsi="標楷體" w:hint="eastAsia"/>
                <w:color w:val="000000" w:themeColor="text1"/>
                <w:szCs w:val="24"/>
              </w:rPr>
              <w:t>喪失原有工作能力，且不合本條第三款之失能給付標準者，本機關得一次給付四十</w:t>
            </w:r>
            <w:proofErr w:type="gramStart"/>
            <w:r w:rsidRPr="00B413D9">
              <w:rPr>
                <w:rFonts w:ascii="標楷體" w:eastAsia="標楷體" w:hAnsi="標楷體" w:hint="eastAsia"/>
                <w:color w:val="000000" w:themeColor="text1"/>
                <w:szCs w:val="24"/>
              </w:rPr>
              <w:t>個</w:t>
            </w:r>
            <w:proofErr w:type="gramEnd"/>
            <w:r w:rsidRPr="00B413D9">
              <w:rPr>
                <w:rFonts w:ascii="標楷體" w:eastAsia="標楷體" w:hAnsi="標楷體" w:hint="eastAsia"/>
                <w:color w:val="000000" w:themeColor="text1"/>
                <w:szCs w:val="24"/>
              </w:rPr>
              <w:t>月之平均工資後，免除此項工資補償責任。</w:t>
            </w:r>
          </w:p>
          <w:p w:rsidR="00FC07F6"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三、</w:t>
            </w:r>
            <w:r w:rsidRPr="00F16777">
              <w:rPr>
                <w:rFonts w:ascii="標楷體" w:eastAsia="標楷體" w:hAnsi="標楷體" w:hint="eastAsia"/>
                <w:color w:val="000000" w:themeColor="text1"/>
                <w:szCs w:val="24"/>
              </w:rPr>
              <w:t>臨時人員經治療終止後，經指定之醫院診斷，審定其遺存</w:t>
            </w:r>
            <w:proofErr w:type="gramStart"/>
            <w:r w:rsidRPr="00F16777">
              <w:rPr>
                <w:rFonts w:ascii="標楷體" w:eastAsia="標楷體" w:hAnsi="標楷體" w:hint="eastAsia"/>
                <w:color w:val="000000" w:themeColor="text1"/>
                <w:szCs w:val="24"/>
              </w:rPr>
              <w:t>障害者</w:t>
            </w:r>
            <w:proofErr w:type="gramEnd"/>
            <w:r w:rsidRPr="00F16777">
              <w:rPr>
                <w:rFonts w:ascii="標楷體" w:eastAsia="標楷體" w:hAnsi="標楷體" w:hint="eastAsia"/>
                <w:color w:val="000000" w:themeColor="text1"/>
                <w:szCs w:val="24"/>
              </w:rPr>
              <w:t>，本機關應按其平均工資及其失能程度，一次給予失能補償。失能補償標準，依勞工保險條例有關之規定。</w:t>
            </w:r>
          </w:p>
          <w:p w:rsidR="00FC07F6" w:rsidRPr="00B413D9" w:rsidRDefault="00FC07F6" w:rsidP="00B42309">
            <w:pPr>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四、臨時人員遭遇職業</w:t>
            </w:r>
            <w:r>
              <w:rPr>
                <w:rFonts w:ascii="標楷體" w:eastAsia="標楷體" w:hAnsi="標楷體" w:hint="eastAsia"/>
                <w:color w:val="000000" w:themeColor="text1"/>
                <w:szCs w:val="24"/>
              </w:rPr>
              <w:t>傷</w:t>
            </w:r>
            <w:r w:rsidRPr="00B413D9">
              <w:rPr>
                <w:rFonts w:ascii="標楷體" w:eastAsia="標楷體" w:hAnsi="標楷體" w:hint="eastAsia"/>
                <w:color w:val="000000" w:themeColor="text1"/>
                <w:szCs w:val="24"/>
              </w:rPr>
              <w:t>害或</w:t>
            </w:r>
            <w:proofErr w:type="gramStart"/>
            <w:r w:rsidRPr="00B413D9">
              <w:rPr>
                <w:rFonts w:ascii="標楷體" w:eastAsia="標楷體" w:hAnsi="標楷體" w:hint="eastAsia"/>
                <w:color w:val="000000" w:themeColor="text1"/>
                <w:szCs w:val="24"/>
              </w:rPr>
              <w:t>罹</w:t>
            </w:r>
            <w:proofErr w:type="gramEnd"/>
            <w:r w:rsidRPr="00B413D9">
              <w:rPr>
                <w:rFonts w:ascii="標楷體" w:eastAsia="標楷體" w:hAnsi="標楷體" w:hint="eastAsia"/>
                <w:color w:val="000000" w:themeColor="text1"/>
                <w:szCs w:val="24"/>
              </w:rPr>
              <w:t>患職業病而死亡時，本機關除給</w:t>
            </w:r>
            <w:r>
              <w:rPr>
                <w:rFonts w:ascii="標楷體" w:eastAsia="標楷體" w:hAnsi="標楷體" w:hint="eastAsia"/>
                <w:color w:val="000000" w:themeColor="text1"/>
                <w:szCs w:val="24"/>
              </w:rPr>
              <w:t>與</w:t>
            </w:r>
            <w:r w:rsidRPr="00B413D9">
              <w:rPr>
                <w:rFonts w:ascii="標楷體" w:eastAsia="標楷體" w:hAnsi="標楷體" w:hint="eastAsia"/>
                <w:color w:val="000000" w:themeColor="text1"/>
                <w:szCs w:val="24"/>
              </w:rPr>
              <w:t>五個月平均工資之喪葬費外，並應一次給與其遺屬四十</w:t>
            </w:r>
            <w:proofErr w:type="gramStart"/>
            <w:r w:rsidRPr="00B413D9">
              <w:rPr>
                <w:rFonts w:ascii="標楷體" w:eastAsia="標楷體" w:hAnsi="標楷體" w:hint="eastAsia"/>
                <w:color w:val="000000" w:themeColor="text1"/>
                <w:szCs w:val="24"/>
              </w:rPr>
              <w:t>個</w:t>
            </w:r>
            <w:proofErr w:type="gramEnd"/>
            <w:r w:rsidRPr="00B413D9">
              <w:rPr>
                <w:rFonts w:ascii="標楷體" w:eastAsia="標楷體" w:hAnsi="標楷體" w:hint="eastAsia"/>
                <w:color w:val="000000" w:themeColor="text1"/>
                <w:szCs w:val="24"/>
              </w:rPr>
              <w:t>月平均工資之死亡補償。其</w:t>
            </w:r>
            <w:proofErr w:type="gramStart"/>
            <w:r w:rsidRPr="00B413D9">
              <w:rPr>
                <w:rFonts w:ascii="標楷體" w:eastAsia="標楷體" w:hAnsi="標楷體" w:hint="eastAsia"/>
                <w:color w:val="000000" w:themeColor="text1"/>
                <w:szCs w:val="24"/>
              </w:rPr>
              <w:t>遺屬受領</w:t>
            </w:r>
            <w:proofErr w:type="gramEnd"/>
            <w:r w:rsidRPr="00B413D9">
              <w:rPr>
                <w:rFonts w:ascii="標楷體" w:eastAsia="標楷體" w:hAnsi="標楷體" w:hint="eastAsia"/>
                <w:color w:val="000000" w:themeColor="text1"/>
                <w:szCs w:val="24"/>
              </w:rPr>
              <w:t>死亡補償之順位如下：</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hint="eastAsia"/>
                <w:color w:val="000000" w:themeColor="text1"/>
                <w:szCs w:val="24"/>
              </w:rPr>
              <w:t>（一）配偶及子女。</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hint="eastAsia"/>
                <w:color w:val="000000" w:themeColor="text1"/>
                <w:szCs w:val="24"/>
              </w:rPr>
              <w:t>（二）父母。</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hint="eastAsia"/>
                <w:color w:val="000000" w:themeColor="text1"/>
                <w:szCs w:val="24"/>
              </w:rPr>
              <w:t>（三）祖父母。</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hint="eastAsia"/>
                <w:color w:val="000000" w:themeColor="text1"/>
                <w:szCs w:val="24"/>
              </w:rPr>
              <w:t>（四）孫子女。</w:t>
            </w:r>
          </w:p>
          <w:p w:rsidR="00FC07F6" w:rsidRPr="00B413D9" w:rsidRDefault="00FC07F6" w:rsidP="00B42309">
            <w:pPr>
              <w:ind w:leftChars="283" w:left="1104" w:hanging="425"/>
              <w:rPr>
                <w:rFonts w:ascii="標楷體" w:eastAsia="標楷體" w:hAnsi="標楷體"/>
                <w:color w:val="000000" w:themeColor="text1"/>
                <w:szCs w:val="24"/>
              </w:rPr>
            </w:pPr>
            <w:r w:rsidRPr="00B413D9">
              <w:rPr>
                <w:rFonts w:ascii="標楷體" w:eastAsia="標楷體" w:hAnsi="標楷體" w:hint="eastAsia"/>
                <w:color w:val="000000" w:themeColor="text1"/>
                <w:szCs w:val="24"/>
              </w:rPr>
              <w:t>（五）兄弟、姐妹。</w:t>
            </w:r>
          </w:p>
          <w:p w:rsidR="00FC07F6" w:rsidRPr="00B413D9" w:rsidRDefault="00FC07F6" w:rsidP="00B42309">
            <w:pPr>
              <w:ind w:leftChars="118" w:left="708" w:hanging="425"/>
              <w:rPr>
                <w:rFonts w:ascii="標楷體" w:eastAsia="標楷體" w:hAnsi="標楷體"/>
                <w:color w:val="000000" w:themeColor="text1"/>
                <w:szCs w:val="24"/>
              </w:rPr>
            </w:pPr>
          </w:p>
        </w:tc>
      </w:tr>
      <w:tr w:rsidR="00FC07F6" w:rsidRPr="00B413D9" w:rsidTr="00B42309">
        <w:trPr>
          <w:trHeight w:val="930"/>
        </w:trPr>
        <w:tc>
          <w:tcPr>
            <w:tcW w:w="1390" w:type="dxa"/>
          </w:tcPr>
          <w:p w:rsidR="00FC07F6" w:rsidRPr="00B413D9" w:rsidRDefault="00FC07F6" w:rsidP="00B42309">
            <w:pPr>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第四十八條</w:t>
            </w:r>
          </w:p>
          <w:p w:rsidR="00FC07F6" w:rsidRPr="00B413D9" w:rsidRDefault="00FC07F6" w:rsidP="00B42309">
            <w:pPr>
              <w:rPr>
                <w:rFonts w:ascii="標楷體" w:eastAsia="標楷體" w:hAnsi="標楷體"/>
                <w:color w:val="000000" w:themeColor="text1"/>
                <w:szCs w:val="24"/>
              </w:rPr>
            </w:pPr>
          </w:p>
          <w:p w:rsidR="00FC07F6" w:rsidRPr="00B413D9" w:rsidRDefault="00FC07F6" w:rsidP="00B42309">
            <w:pPr>
              <w:rPr>
                <w:rFonts w:ascii="標楷體" w:eastAsia="標楷體" w:hAnsi="標楷體"/>
                <w:color w:val="000000" w:themeColor="text1"/>
                <w:szCs w:val="24"/>
              </w:rPr>
            </w:pPr>
          </w:p>
          <w:p w:rsidR="00FC07F6" w:rsidRPr="00B413D9" w:rsidRDefault="00FC07F6" w:rsidP="00B42309">
            <w:pPr>
              <w:rPr>
                <w:rFonts w:ascii="標楷體" w:eastAsia="標楷體" w:hAnsi="標楷體"/>
                <w:color w:val="000000" w:themeColor="text1"/>
                <w:szCs w:val="24"/>
              </w:rPr>
            </w:pPr>
          </w:p>
        </w:tc>
        <w:tc>
          <w:tcPr>
            <w:tcW w:w="7699" w:type="dxa"/>
          </w:tcPr>
          <w:p w:rsidR="00FC07F6" w:rsidRPr="00B413D9" w:rsidRDefault="00FC07F6" w:rsidP="00B42309">
            <w:pPr>
              <w:snapToGrid w:val="0"/>
              <w:jc w:val="both"/>
              <w:rPr>
                <w:rFonts w:ascii="標楷體" w:eastAsia="標楷體" w:hAnsi="標楷體"/>
                <w:color w:val="000000" w:themeColor="text1"/>
                <w:szCs w:val="24"/>
              </w:rPr>
            </w:pPr>
            <w:r w:rsidRPr="00B413D9">
              <w:rPr>
                <w:rFonts w:ascii="標楷體" w:eastAsia="標楷體" w:hAnsi="標楷體" w:hint="eastAsia"/>
                <w:color w:val="000000" w:themeColor="text1"/>
              </w:rPr>
              <w:t>本機關依前條規定給付之補償金額，得</w:t>
            </w:r>
            <w:proofErr w:type="gramStart"/>
            <w:r w:rsidRPr="00B413D9">
              <w:rPr>
                <w:rFonts w:ascii="標楷體" w:eastAsia="標楷體" w:hAnsi="標楷體" w:hint="eastAsia"/>
                <w:color w:val="000000" w:themeColor="text1"/>
              </w:rPr>
              <w:t>抵充就同一</w:t>
            </w:r>
            <w:proofErr w:type="gramEnd"/>
            <w:r w:rsidRPr="00B413D9">
              <w:rPr>
                <w:rFonts w:ascii="標楷體" w:eastAsia="標楷體" w:hAnsi="標楷體" w:hint="eastAsia"/>
                <w:color w:val="000000" w:themeColor="text1"/>
              </w:rPr>
              <w:t>事故所生損害之賠償金額。</w:t>
            </w:r>
          </w:p>
        </w:tc>
      </w:tr>
      <w:tr w:rsidR="00FC07F6" w:rsidRPr="00B413D9" w:rsidTr="00B42309">
        <w:trPr>
          <w:trHeight w:val="1625"/>
        </w:trPr>
        <w:tc>
          <w:tcPr>
            <w:tcW w:w="1390" w:type="dxa"/>
          </w:tcPr>
          <w:p w:rsidR="00FC07F6" w:rsidRPr="00B413D9" w:rsidRDefault="00FC07F6" w:rsidP="00B42309">
            <w:pPr>
              <w:spacing w:line="320" w:lineRule="exact"/>
              <w:rPr>
                <w:rFonts w:ascii="標楷體" w:eastAsia="標楷體" w:hAnsi="標楷體"/>
                <w:color w:val="000000" w:themeColor="text1"/>
                <w:szCs w:val="24"/>
              </w:rPr>
            </w:pPr>
            <w:r w:rsidRPr="00B413D9">
              <w:rPr>
                <w:rFonts w:ascii="標楷體" w:eastAsia="標楷體" w:hAnsi="標楷體" w:hint="eastAsia"/>
                <w:color w:val="000000" w:themeColor="text1"/>
                <w:szCs w:val="24"/>
              </w:rPr>
              <w:lastRenderedPageBreak/>
              <w:t>第四十九條</w:t>
            </w:r>
          </w:p>
          <w:p w:rsidR="00FC07F6" w:rsidRPr="00B413D9" w:rsidRDefault="00FC07F6" w:rsidP="00B42309">
            <w:pPr>
              <w:spacing w:line="320" w:lineRule="exact"/>
              <w:rPr>
                <w:rFonts w:ascii="標楷體" w:eastAsia="標楷體" w:hAnsi="標楷體"/>
                <w:color w:val="000000" w:themeColor="text1"/>
                <w:szCs w:val="24"/>
              </w:rPr>
            </w:pPr>
          </w:p>
          <w:p w:rsidR="00FC07F6" w:rsidRPr="00B413D9" w:rsidRDefault="00FC07F6" w:rsidP="00B42309">
            <w:pPr>
              <w:spacing w:line="320" w:lineRule="exact"/>
              <w:rPr>
                <w:rFonts w:ascii="標楷體" w:eastAsia="標楷體" w:hAnsi="標楷體"/>
                <w:color w:val="000000" w:themeColor="text1"/>
                <w:szCs w:val="24"/>
              </w:rPr>
            </w:pPr>
          </w:p>
          <w:p w:rsidR="00FC07F6" w:rsidRPr="00B413D9" w:rsidRDefault="00FC07F6" w:rsidP="00B42309">
            <w:pPr>
              <w:spacing w:line="320" w:lineRule="exact"/>
              <w:rPr>
                <w:rFonts w:ascii="標楷體" w:eastAsia="標楷體" w:hAnsi="標楷體"/>
                <w:color w:val="000000" w:themeColor="text1"/>
                <w:szCs w:val="24"/>
              </w:rPr>
            </w:pPr>
          </w:p>
          <w:p w:rsidR="00FC07F6" w:rsidRPr="00B413D9" w:rsidRDefault="00FC07F6" w:rsidP="00B42309">
            <w:pPr>
              <w:spacing w:line="320" w:lineRule="exact"/>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第五十條</w:t>
            </w:r>
          </w:p>
          <w:p w:rsidR="00FC07F6" w:rsidRPr="00B413D9" w:rsidRDefault="00FC07F6" w:rsidP="00B42309">
            <w:pPr>
              <w:spacing w:line="320" w:lineRule="exact"/>
              <w:rPr>
                <w:rFonts w:ascii="標楷體" w:eastAsia="標楷體" w:hAnsi="標楷體"/>
                <w:color w:val="000000" w:themeColor="text1"/>
                <w:szCs w:val="24"/>
              </w:rPr>
            </w:pPr>
          </w:p>
        </w:tc>
        <w:tc>
          <w:tcPr>
            <w:tcW w:w="7699" w:type="dxa"/>
          </w:tcPr>
          <w:p w:rsidR="00FC07F6" w:rsidRPr="00B413D9" w:rsidRDefault="00FC07F6" w:rsidP="00B42309">
            <w:pPr>
              <w:snapToGrid w:val="0"/>
              <w:spacing w:line="320" w:lineRule="exact"/>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第四十七條之受領補償權，自得受領之日起，因二年間不行使而消滅。</w:t>
            </w:r>
          </w:p>
          <w:p w:rsidR="00FC07F6" w:rsidRPr="00B413D9" w:rsidRDefault="00FC07F6" w:rsidP="00B42309">
            <w:pPr>
              <w:snapToGrid w:val="0"/>
              <w:spacing w:line="320" w:lineRule="exact"/>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受領補償之權利，不因員工離職而受影響，且不得讓與、抵銷、扣押或供擔保。</w:t>
            </w:r>
          </w:p>
          <w:p w:rsidR="00FC07F6" w:rsidRPr="00B413D9" w:rsidRDefault="00FC07F6" w:rsidP="00B42309">
            <w:pPr>
              <w:snapToGrid w:val="0"/>
              <w:spacing w:line="320" w:lineRule="exact"/>
              <w:jc w:val="both"/>
              <w:rPr>
                <w:rFonts w:ascii="標楷體" w:eastAsia="標楷體" w:hAnsi="標楷體"/>
                <w:color w:val="000000" w:themeColor="text1"/>
                <w:szCs w:val="24"/>
              </w:rPr>
            </w:pPr>
          </w:p>
          <w:p w:rsidR="00FC07F6" w:rsidRPr="00B413D9" w:rsidRDefault="00FC07F6" w:rsidP="00B42309">
            <w:pPr>
              <w:snapToGrid w:val="0"/>
              <w:spacing w:line="320" w:lineRule="exact"/>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臨時人員非因職業災害而致死亡時，本機關按其死亡時之服務年資</w:t>
            </w:r>
            <w:r w:rsidRPr="00B413D9">
              <w:rPr>
                <w:rFonts w:ascii="新細明體" w:hAnsi="新細明體" w:hint="eastAsia"/>
                <w:color w:val="000000" w:themeColor="text1"/>
                <w:szCs w:val="24"/>
              </w:rPr>
              <w:t>，</w:t>
            </w:r>
            <w:r w:rsidRPr="00B413D9">
              <w:rPr>
                <w:rFonts w:ascii="標楷體" w:eastAsia="標楷體" w:hAnsi="標楷體" w:hint="eastAsia"/>
                <w:color w:val="000000" w:themeColor="text1"/>
              </w:rPr>
              <w:t>每滿一年發給一個月平均工資之撫卹金，未滿一年者，以</w:t>
            </w:r>
            <w:proofErr w:type="gramStart"/>
            <w:r w:rsidRPr="00B413D9">
              <w:rPr>
                <w:rFonts w:ascii="標楷體" w:eastAsia="標楷體" w:hAnsi="標楷體" w:hint="eastAsia"/>
                <w:color w:val="000000" w:themeColor="text1"/>
              </w:rPr>
              <w:t>比例計給</w:t>
            </w:r>
            <w:proofErr w:type="gramEnd"/>
            <w:r w:rsidRPr="00B413D9">
              <w:rPr>
                <w:rFonts w:ascii="標楷體" w:eastAsia="標楷體" w:hAnsi="標楷體" w:hint="eastAsia"/>
                <w:color w:val="000000" w:themeColor="text1"/>
              </w:rPr>
              <w:t>；最高發給五個月平均工資之撫卹金。</w:t>
            </w:r>
            <w:r w:rsidRPr="00B413D9">
              <w:rPr>
                <w:rFonts w:ascii="標楷體" w:eastAsia="標楷體" w:hAnsi="標楷體" w:hint="eastAsia"/>
                <w:color w:val="000000" w:themeColor="text1"/>
                <w:szCs w:val="24"/>
              </w:rPr>
              <w:t>其</w:t>
            </w:r>
            <w:proofErr w:type="gramStart"/>
            <w:r w:rsidRPr="00B413D9">
              <w:rPr>
                <w:rFonts w:ascii="標楷體" w:eastAsia="標楷體" w:hAnsi="標楷體" w:hint="eastAsia"/>
                <w:color w:val="000000" w:themeColor="text1"/>
                <w:szCs w:val="24"/>
              </w:rPr>
              <w:t>遺屬受領</w:t>
            </w:r>
            <w:proofErr w:type="gramEnd"/>
            <w:r w:rsidRPr="00B413D9">
              <w:rPr>
                <w:rFonts w:ascii="標楷體" w:eastAsia="標楷體" w:hAnsi="標楷體" w:hint="eastAsia"/>
                <w:color w:val="000000" w:themeColor="text1"/>
                <w:szCs w:val="24"/>
              </w:rPr>
              <w:t>撫卹金之順位，比照勞動基準法第五十九條規定辦理。</w:t>
            </w:r>
          </w:p>
          <w:p w:rsidR="00FC07F6" w:rsidRPr="00B413D9" w:rsidRDefault="00FC07F6" w:rsidP="00B42309">
            <w:pPr>
              <w:snapToGrid w:val="0"/>
              <w:spacing w:line="320" w:lineRule="exact"/>
              <w:ind w:leftChars="-590" w:left="-1273" w:hanging="143"/>
              <w:rPr>
                <w:rFonts w:ascii="標楷體" w:eastAsia="標楷體" w:hAnsi="標楷體"/>
                <w:color w:val="000000" w:themeColor="text1"/>
              </w:rPr>
            </w:pPr>
          </w:p>
          <w:p w:rsidR="00FC07F6" w:rsidRPr="00B413D9" w:rsidRDefault="00FC07F6" w:rsidP="00B42309">
            <w:pPr>
              <w:snapToGrid w:val="0"/>
              <w:spacing w:line="320" w:lineRule="exact"/>
              <w:ind w:leftChars="-590" w:left="-1273" w:hanging="143"/>
              <w:rPr>
                <w:rFonts w:ascii="標楷體" w:eastAsia="標楷體" w:hAnsi="標楷體"/>
                <w:color w:val="000000" w:themeColor="text1"/>
              </w:rPr>
            </w:pPr>
          </w:p>
        </w:tc>
      </w:tr>
      <w:tr w:rsidR="00FC07F6" w:rsidRPr="00B413D9" w:rsidTr="00B42309">
        <w:trPr>
          <w:trHeight w:val="1058"/>
        </w:trPr>
        <w:tc>
          <w:tcPr>
            <w:tcW w:w="1390" w:type="dxa"/>
          </w:tcPr>
          <w:p w:rsidR="00FC07F6" w:rsidRPr="00B413D9" w:rsidRDefault="00FC07F6" w:rsidP="00B42309">
            <w:pPr>
              <w:spacing w:line="320" w:lineRule="exact"/>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第五十一條</w:t>
            </w:r>
          </w:p>
        </w:tc>
        <w:tc>
          <w:tcPr>
            <w:tcW w:w="7699" w:type="dxa"/>
          </w:tcPr>
          <w:p w:rsidR="00FC07F6" w:rsidRPr="00B413D9" w:rsidRDefault="00FC07F6" w:rsidP="00B42309">
            <w:pPr>
              <w:snapToGrid w:val="0"/>
              <w:spacing w:line="320" w:lineRule="exact"/>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w:t>
            </w:r>
            <w:proofErr w:type="gramStart"/>
            <w:r w:rsidRPr="00B413D9">
              <w:rPr>
                <w:rFonts w:ascii="標楷體" w:eastAsia="標楷體" w:hAnsi="標楷體" w:hint="eastAsia"/>
                <w:color w:val="000000" w:themeColor="text1"/>
                <w:szCs w:val="24"/>
              </w:rPr>
              <w:t>人員均由本</w:t>
            </w:r>
            <w:proofErr w:type="gramEnd"/>
            <w:r w:rsidRPr="00B413D9">
              <w:rPr>
                <w:rFonts w:ascii="標楷體" w:eastAsia="標楷體" w:hAnsi="標楷體" w:hint="eastAsia"/>
                <w:color w:val="000000" w:themeColor="text1"/>
                <w:szCs w:val="24"/>
              </w:rPr>
              <w:t>機關依法令規定辦理參加勞工保險、就業保險及全民健康保險，並享有相關保險給付權利。對於臨時人員發生各該保險之保險事故時，由本機關依法為其辦理請領保險給付手續。</w:t>
            </w:r>
          </w:p>
          <w:p w:rsidR="00FC07F6" w:rsidRPr="00B413D9" w:rsidRDefault="00FC07F6" w:rsidP="00B42309">
            <w:pPr>
              <w:snapToGrid w:val="0"/>
              <w:spacing w:line="320" w:lineRule="exact"/>
              <w:ind w:firstLineChars="105" w:firstLine="252"/>
              <w:jc w:val="both"/>
              <w:rPr>
                <w:rFonts w:ascii="標楷體" w:eastAsia="標楷體" w:hAnsi="標楷體"/>
                <w:color w:val="000000" w:themeColor="text1"/>
                <w:szCs w:val="24"/>
              </w:rPr>
            </w:pPr>
          </w:p>
        </w:tc>
      </w:tr>
      <w:tr w:rsidR="00FC07F6" w:rsidRPr="00B413D9" w:rsidTr="00B42309">
        <w:trPr>
          <w:trHeight w:val="1035"/>
        </w:trPr>
        <w:tc>
          <w:tcPr>
            <w:tcW w:w="1390" w:type="dxa"/>
          </w:tcPr>
          <w:p w:rsidR="00FC07F6" w:rsidRPr="00B413D9" w:rsidRDefault="00FC07F6" w:rsidP="00B42309">
            <w:pPr>
              <w:spacing w:line="320" w:lineRule="exact"/>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第五十二條</w:t>
            </w:r>
          </w:p>
        </w:tc>
        <w:tc>
          <w:tcPr>
            <w:tcW w:w="7699" w:type="dxa"/>
          </w:tcPr>
          <w:p w:rsidR="00FC07F6" w:rsidRPr="00B413D9" w:rsidRDefault="00FC07F6" w:rsidP="00B42309">
            <w:pPr>
              <w:spacing w:line="320" w:lineRule="exact"/>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本機關應參照職業安全衛生有關法令，對臨時人員實施安全衛生教育訓練，並辦理安全衛生及職場健康保護工作，臨時人員應遵照相關規定配合辦理。</w:t>
            </w:r>
          </w:p>
          <w:p w:rsidR="00FC07F6" w:rsidRPr="00B413D9" w:rsidRDefault="00FC07F6" w:rsidP="00B42309">
            <w:pPr>
              <w:spacing w:line="320" w:lineRule="exact"/>
              <w:ind w:firstLineChars="105" w:firstLine="252"/>
              <w:jc w:val="both"/>
              <w:rPr>
                <w:rFonts w:ascii="標楷體" w:eastAsia="標楷體" w:hAnsi="標楷體"/>
                <w:color w:val="000000" w:themeColor="text1"/>
                <w:szCs w:val="24"/>
              </w:rPr>
            </w:pPr>
          </w:p>
        </w:tc>
      </w:tr>
      <w:tr w:rsidR="00FC07F6" w:rsidRPr="00B413D9" w:rsidTr="00B42309">
        <w:trPr>
          <w:trHeight w:val="1733"/>
        </w:trPr>
        <w:tc>
          <w:tcPr>
            <w:tcW w:w="1390" w:type="dxa"/>
          </w:tcPr>
          <w:p w:rsidR="00FC07F6" w:rsidRPr="00B413D9" w:rsidRDefault="00FC07F6" w:rsidP="00B42309">
            <w:pPr>
              <w:spacing w:line="320" w:lineRule="exact"/>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第五十三條</w:t>
            </w:r>
          </w:p>
        </w:tc>
        <w:tc>
          <w:tcPr>
            <w:tcW w:w="7699" w:type="dxa"/>
          </w:tcPr>
          <w:p w:rsidR="00FC07F6" w:rsidRPr="00B413D9" w:rsidRDefault="00FC07F6" w:rsidP="00B42309">
            <w:pPr>
              <w:spacing w:line="320" w:lineRule="exact"/>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本機關為協調勞資關係，增進彼此瞭解，促進勞資合作，提高工作效率，依勞資會議實施辦法舉辦勞資會議。定期開會並三個月至少召開一次為原則，相互溝通意見，必要時得召開臨時會議，</w:t>
            </w:r>
            <w:proofErr w:type="gramStart"/>
            <w:r w:rsidRPr="00B413D9">
              <w:rPr>
                <w:rFonts w:ascii="標楷體" w:eastAsia="標楷體" w:hAnsi="標楷體" w:hint="eastAsia"/>
                <w:color w:val="000000" w:themeColor="text1"/>
                <w:szCs w:val="24"/>
              </w:rPr>
              <w:t>勞</w:t>
            </w:r>
            <w:proofErr w:type="gramEnd"/>
            <w:r w:rsidRPr="00B413D9">
              <w:rPr>
                <w:rFonts w:ascii="標楷體" w:eastAsia="標楷體" w:hAnsi="標楷體" w:hint="eastAsia"/>
                <w:color w:val="000000" w:themeColor="text1"/>
                <w:szCs w:val="24"/>
              </w:rPr>
              <w:t>雇雙方應本和諧誠信原則，協商解決問題。</w:t>
            </w:r>
          </w:p>
        </w:tc>
      </w:tr>
      <w:tr w:rsidR="00FC07F6" w:rsidRPr="00B413D9" w:rsidTr="00B42309">
        <w:trPr>
          <w:trHeight w:val="1266"/>
        </w:trPr>
        <w:tc>
          <w:tcPr>
            <w:tcW w:w="1390" w:type="dxa"/>
          </w:tcPr>
          <w:p w:rsidR="00FC07F6" w:rsidRPr="00B413D9" w:rsidRDefault="00FC07F6" w:rsidP="00B42309">
            <w:pPr>
              <w:spacing w:line="320" w:lineRule="exact"/>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第五十四條</w:t>
            </w:r>
          </w:p>
        </w:tc>
        <w:tc>
          <w:tcPr>
            <w:tcW w:w="7699" w:type="dxa"/>
          </w:tcPr>
          <w:p w:rsidR="00FC07F6" w:rsidRPr="00B413D9" w:rsidRDefault="00FC07F6" w:rsidP="00B42309">
            <w:pPr>
              <w:spacing w:line="320" w:lineRule="exact"/>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臨時人員於工作場所遇有性騷擾時，可向本機關</w:t>
            </w:r>
            <w:r>
              <w:rPr>
                <w:rFonts w:ascii="標楷體" w:eastAsia="標楷體" w:hAnsi="標楷體" w:hint="eastAsia"/>
                <w:color w:val="000000" w:themeColor="text1"/>
                <w:szCs w:val="24"/>
              </w:rPr>
              <w:t>秘書室</w:t>
            </w:r>
            <w:r w:rsidRPr="00B413D9">
              <w:rPr>
                <w:rFonts w:ascii="標楷體" w:eastAsia="標楷體" w:hAnsi="標楷體" w:hint="eastAsia"/>
                <w:color w:val="000000" w:themeColor="text1"/>
                <w:szCs w:val="24"/>
              </w:rPr>
              <w:t>申訴。</w:t>
            </w:r>
          </w:p>
          <w:p w:rsidR="00FC07F6" w:rsidRDefault="00FC07F6" w:rsidP="00B42309">
            <w:pPr>
              <w:spacing w:line="320" w:lineRule="exact"/>
              <w:ind w:leftChars="107" w:left="679" w:hangingChars="176" w:hanging="422"/>
              <w:rPr>
                <w:rFonts w:ascii="標楷體" w:eastAsia="標楷體" w:hAnsi="標楷體"/>
                <w:color w:val="000000" w:themeColor="text1"/>
                <w:szCs w:val="24"/>
                <w:u w:val="single"/>
              </w:rPr>
            </w:pPr>
            <w:r w:rsidRPr="00B413D9">
              <w:rPr>
                <w:rFonts w:ascii="標楷體" w:eastAsia="標楷體" w:hAnsi="標楷體" w:hint="eastAsia"/>
                <w:color w:val="000000" w:themeColor="text1"/>
                <w:szCs w:val="24"/>
              </w:rPr>
              <w:t>申訴專線電話：</w:t>
            </w:r>
            <w:r w:rsidRPr="00B02E1A">
              <w:rPr>
                <w:rFonts w:ascii="標楷體" w:eastAsia="標楷體" w:hAnsi="標楷體" w:hint="eastAsia"/>
                <w:color w:val="000000" w:themeColor="text1"/>
                <w:szCs w:val="24"/>
                <w:u w:val="single"/>
              </w:rPr>
              <w:t>06-213</w:t>
            </w:r>
            <w:r>
              <w:rPr>
                <w:rFonts w:ascii="標楷體" w:eastAsia="標楷體" w:hAnsi="標楷體" w:hint="eastAsia"/>
                <w:color w:val="000000" w:themeColor="text1"/>
                <w:szCs w:val="24"/>
                <w:u w:val="single"/>
              </w:rPr>
              <w:t>5147</w:t>
            </w:r>
          </w:p>
          <w:p w:rsidR="00FC07F6" w:rsidRPr="00B413D9" w:rsidRDefault="00FC07F6" w:rsidP="00B42309">
            <w:pPr>
              <w:spacing w:line="320" w:lineRule="exact"/>
              <w:ind w:leftChars="107" w:left="679" w:hangingChars="176" w:hanging="422"/>
              <w:rPr>
                <w:rFonts w:ascii="標楷體" w:eastAsia="標楷體" w:hAnsi="標楷體"/>
                <w:color w:val="000000" w:themeColor="text1"/>
                <w:szCs w:val="24"/>
              </w:rPr>
            </w:pPr>
            <w:r w:rsidRPr="001802E0">
              <w:rPr>
                <w:rFonts w:ascii="標楷體" w:eastAsia="標楷體" w:hAnsi="標楷體" w:hint="eastAsia"/>
                <w:color w:val="000000" w:themeColor="text1"/>
                <w:szCs w:val="24"/>
              </w:rPr>
              <w:t>申訴專用信箱：</w:t>
            </w:r>
            <w:r w:rsidRPr="001802E0">
              <w:rPr>
                <w:rFonts w:ascii="標楷體" w:eastAsia="標楷體" w:hAnsi="標楷體" w:hint="eastAsia"/>
                <w:color w:val="000000" w:themeColor="text1"/>
                <w:szCs w:val="24"/>
                <w:u w:val="single"/>
              </w:rPr>
              <w:t>法務部行政執行署</w:t>
            </w:r>
            <w:proofErr w:type="gramStart"/>
            <w:r w:rsidRPr="001802E0">
              <w:rPr>
                <w:rFonts w:ascii="標楷體" w:eastAsia="標楷體" w:hAnsi="標楷體" w:hint="eastAsia"/>
                <w:color w:val="000000" w:themeColor="text1"/>
                <w:szCs w:val="24"/>
                <w:u w:val="single"/>
              </w:rPr>
              <w:t>臺</w:t>
            </w:r>
            <w:proofErr w:type="gramEnd"/>
            <w:r w:rsidRPr="001802E0">
              <w:rPr>
                <w:rFonts w:ascii="標楷體" w:eastAsia="標楷體" w:hAnsi="標楷體" w:hint="eastAsia"/>
                <w:color w:val="000000" w:themeColor="text1"/>
                <w:szCs w:val="24"/>
                <w:u w:val="single"/>
              </w:rPr>
              <w:t>南分署秘書室</w:t>
            </w:r>
          </w:p>
          <w:p w:rsidR="00FC07F6" w:rsidRPr="00B413D9" w:rsidRDefault="00FC07F6" w:rsidP="00B42309">
            <w:pPr>
              <w:spacing w:line="320" w:lineRule="exact"/>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申訴專用電子信箱：</w:t>
            </w:r>
            <w:proofErr w:type="spellStart"/>
            <w:r w:rsidRPr="006E068C">
              <w:rPr>
                <w:rFonts w:ascii="標楷體" w:eastAsia="標楷體" w:hAnsi="標楷體" w:hint="eastAsia"/>
                <w:color w:val="000000" w:themeColor="text1"/>
                <w:szCs w:val="24"/>
                <w:u w:val="single"/>
              </w:rPr>
              <w:t>tnymail</w:t>
            </w:r>
            <w:proofErr w:type="spellEnd"/>
            <w:r w:rsidRPr="006E068C">
              <w:rPr>
                <w:rFonts w:ascii="標楷體" w:eastAsia="標楷體" w:hAnsi="標楷體" w:hint="eastAsia"/>
                <w:color w:val="000000" w:themeColor="text1"/>
                <w:szCs w:val="24"/>
                <w:u w:val="single"/>
              </w:rPr>
              <w:t>@</w:t>
            </w:r>
            <w:r w:rsidRPr="006E068C">
              <w:rPr>
                <w:rFonts w:ascii="標楷體" w:eastAsia="標楷體" w:hAnsi="標楷體"/>
                <w:color w:val="000000" w:themeColor="text1"/>
                <w:szCs w:val="24"/>
                <w:u w:val="single"/>
              </w:rPr>
              <w:t xml:space="preserve"> </w:t>
            </w:r>
            <w:r w:rsidRPr="006E068C">
              <w:rPr>
                <w:rFonts w:ascii="標楷體" w:eastAsia="標楷體" w:hAnsi="標楷體" w:hint="eastAsia"/>
                <w:color w:val="000000" w:themeColor="text1"/>
                <w:szCs w:val="24"/>
                <w:u w:val="single"/>
              </w:rPr>
              <w:t>mail.moj.gov.tw</w:t>
            </w:r>
            <w:r w:rsidRPr="006E068C">
              <w:rPr>
                <w:rFonts w:ascii="標楷體" w:eastAsia="標楷體" w:hAnsi="標楷體"/>
                <w:color w:val="000000" w:themeColor="text1"/>
                <w:szCs w:val="24"/>
                <w:u w:val="single"/>
              </w:rPr>
              <w:t xml:space="preserve">  </w:t>
            </w:r>
          </w:p>
          <w:p w:rsidR="00FC07F6" w:rsidRPr="00B413D9" w:rsidRDefault="00FC07F6" w:rsidP="00B42309">
            <w:pPr>
              <w:spacing w:line="320" w:lineRule="exact"/>
              <w:ind w:firstLineChars="105" w:firstLine="252"/>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有關性騷擾防制措施及申訴程序，依本機關相關</w:t>
            </w:r>
            <w:r>
              <w:rPr>
                <w:rFonts w:ascii="標楷體" w:eastAsia="標楷體" w:hAnsi="標楷體" w:hint="eastAsia"/>
                <w:color w:val="000000" w:themeColor="text1"/>
                <w:szCs w:val="24"/>
              </w:rPr>
              <w:t>適法</w:t>
            </w:r>
            <w:r w:rsidRPr="00B413D9">
              <w:rPr>
                <w:rFonts w:ascii="標楷體" w:eastAsia="標楷體" w:hAnsi="標楷體" w:hint="eastAsia"/>
                <w:color w:val="000000" w:themeColor="text1"/>
                <w:szCs w:val="24"/>
              </w:rPr>
              <w:t>規定辦理。</w:t>
            </w:r>
          </w:p>
          <w:p w:rsidR="00FC07F6" w:rsidRPr="00B413D9" w:rsidRDefault="00FC07F6" w:rsidP="00B42309">
            <w:pPr>
              <w:spacing w:line="320" w:lineRule="exact"/>
              <w:ind w:firstLineChars="105" w:firstLine="252"/>
              <w:jc w:val="both"/>
              <w:rPr>
                <w:rFonts w:ascii="標楷體" w:eastAsia="標楷體" w:hAnsi="標楷體"/>
                <w:color w:val="000000" w:themeColor="text1"/>
                <w:szCs w:val="24"/>
              </w:rPr>
            </w:pPr>
          </w:p>
        </w:tc>
      </w:tr>
      <w:tr w:rsidR="00FC07F6" w:rsidRPr="00B413D9" w:rsidTr="00B42309">
        <w:trPr>
          <w:trHeight w:val="354"/>
        </w:trPr>
        <w:tc>
          <w:tcPr>
            <w:tcW w:w="1390" w:type="dxa"/>
          </w:tcPr>
          <w:p w:rsidR="00FC07F6" w:rsidRPr="00B413D9" w:rsidRDefault="00FC07F6" w:rsidP="00B42309">
            <w:pPr>
              <w:spacing w:line="320" w:lineRule="exact"/>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第五十五條</w:t>
            </w:r>
          </w:p>
        </w:tc>
        <w:tc>
          <w:tcPr>
            <w:tcW w:w="7699" w:type="dxa"/>
          </w:tcPr>
          <w:p w:rsidR="00FC07F6" w:rsidRPr="00B413D9" w:rsidRDefault="00FC07F6" w:rsidP="00B42309">
            <w:pPr>
              <w:spacing w:line="320" w:lineRule="exact"/>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本機關設臨時人員意見信箱及臨時人員申訴處理制度，提供臨時人員建言管道，以加強</w:t>
            </w:r>
            <w:proofErr w:type="gramStart"/>
            <w:r w:rsidRPr="00B413D9">
              <w:rPr>
                <w:rFonts w:ascii="標楷體" w:eastAsia="標楷體" w:hAnsi="標楷體" w:hint="eastAsia"/>
                <w:color w:val="000000" w:themeColor="text1"/>
                <w:szCs w:val="24"/>
              </w:rPr>
              <w:t>勞</w:t>
            </w:r>
            <w:proofErr w:type="gramEnd"/>
            <w:r w:rsidRPr="00B413D9">
              <w:rPr>
                <w:rFonts w:ascii="標楷體" w:eastAsia="標楷體" w:hAnsi="標楷體" w:hint="eastAsia"/>
                <w:color w:val="000000" w:themeColor="text1"/>
                <w:szCs w:val="24"/>
              </w:rPr>
              <w:t>雇合作關係。臨時人員意見申訴辦法如下：</w:t>
            </w:r>
          </w:p>
          <w:p w:rsidR="00FC07F6" w:rsidRPr="00B413D9" w:rsidRDefault="00FC07F6" w:rsidP="00B42309">
            <w:pPr>
              <w:spacing w:line="320" w:lineRule="exact"/>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一、臨時人員如以口頭申訴，應由各服務單位受理人員作成紀錄，立即陳報處理。</w:t>
            </w:r>
          </w:p>
          <w:p w:rsidR="00FC07F6" w:rsidRPr="00B413D9" w:rsidRDefault="00FC07F6" w:rsidP="00B42309">
            <w:pPr>
              <w:spacing w:line="320" w:lineRule="exact"/>
              <w:ind w:leftChars="107" w:left="679" w:hangingChars="176" w:hanging="422"/>
              <w:rPr>
                <w:rFonts w:ascii="標楷體" w:eastAsia="標楷體" w:hAnsi="標楷體"/>
                <w:color w:val="000000" w:themeColor="text1"/>
                <w:szCs w:val="24"/>
              </w:rPr>
            </w:pPr>
            <w:r w:rsidRPr="00B413D9">
              <w:rPr>
                <w:rFonts w:ascii="標楷體" w:eastAsia="標楷體" w:hAnsi="標楷體" w:hint="eastAsia"/>
                <w:color w:val="000000" w:themeColor="text1"/>
                <w:szCs w:val="24"/>
              </w:rPr>
              <w:t>二、臨時人員如有權益受損，或有其他意見時，得以書面提出申訴事項，各單位主管應立即查明處理，</w:t>
            </w:r>
            <w:proofErr w:type="gramStart"/>
            <w:r w:rsidRPr="00B413D9">
              <w:rPr>
                <w:rFonts w:ascii="標楷體" w:eastAsia="標楷體" w:hAnsi="標楷體" w:hint="eastAsia"/>
                <w:color w:val="000000" w:themeColor="text1"/>
                <w:szCs w:val="24"/>
              </w:rPr>
              <w:t>或層報</w:t>
            </w:r>
            <w:proofErr w:type="gramEnd"/>
            <w:r w:rsidRPr="00B413D9">
              <w:rPr>
                <w:rFonts w:ascii="標楷體" w:eastAsia="標楷體" w:hAnsi="標楷體" w:hint="eastAsia"/>
                <w:color w:val="000000" w:themeColor="text1"/>
                <w:szCs w:val="24"/>
              </w:rPr>
              <w:t>處理，並將結果或處理情形答覆申訴人。</w:t>
            </w:r>
          </w:p>
          <w:p w:rsidR="00FC07F6" w:rsidRPr="00B413D9" w:rsidRDefault="00FC07F6" w:rsidP="00B42309">
            <w:pPr>
              <w:spacing w:line="320" w:lineRule="exact"/>
              <w:ind w:leftChars="107" w:left="679" w:hangingChars="176" w:hanging="422"/>
              <w:rPr>
                <w:rFonts w:ascii="標楷體" w:eastAsia="標楷體" w:hAnsi="標楷體"/>
                <w:color w:val="000000" w:themeColor="text1"/>
                <w:szCs w:val="24"/>
              </w:rPr>
            </w:pPr>
          </w:p>
        </w:tc>
      </w:tr>
      <w:tr w:rsidR="00FC07F6" w:rsidRPr="00B413D9" w:rsidTr="00B42309">
        <w:trPr>
          <w:trHeight w:val="695"/>
        </w:trPr>
        <w:tc>
          <w:tcPr>
            <w:tcW w:w="1390" w:type="dxa"/>
          </w:tcPr>
          <w:p w:rsidR="00FC07F6" w:rsidRPr="00B413D9" w:rsidRDefault="00FC07F6" w:rsidP="00B42309">
            <w:pPr>
              <w:spacing w:line="320" w:lineRule="exact"/>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第五十六條</w:t>
            </w:r>
          </w:p>
        </w:tc>
        <w:tc>
          <w:tcPr>
            <w:tcW w:w="7699" w:type="dxa"/>
          </w:tcPr>
          <w:p w:rsidR="00FC07F6" w:rsidRPr="00B413D9" w:rsidRDefault="00FC07F6" w:rsidP="00B42309">
            <w:pPr>
              <w:spacing w:line="320" w:lineRule="exact"/>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本規則若有法令修改、未盡事宜或涉及臨時人員其他權利義務事項，本機關得視實際需要，按照有關法令規定辦理之。</w:t>
            </w:r>
          </w:p>
          <w:p w:rsidR="00FC07F6" w:rsidRPr="00B413D9" w:rsidRDefault="00FC07F6" w:rsidP="00B42309">
            <w:pPr>
              <w:spacing w:line="32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法令另有規定或</w:t>
            </w:r>
            <w:proofErr w:type="gramStart"/>
            <w:r>
              <w:rPr>
                <w:rFonts w:ascii="標楷體" w:eastAsia="標楷體" w:hAnsi="標楷體" w:hint="eastAsia"/>
                <w:color w:val="000000" w:themeColor="text1"/>
                <w:szCs w:val="24"/>
              </w:rPr>
              <w:t>勞</w:t>
            </w:r>
            <w:proofErr w:type="gramEnd"/>
            <w:r>
              <w:rPr>
                <w:rFonts w:ascii="標楷體" w:eastAsia="標楷體" w:hAnsi="標楷體" w:hint="eastAsia"/>
                <w:color w:val="000000" w:themeColor="text1"/>
                <w:szCs w:val="24"/>
              </w:rPr>
              <w:t>雇雙方之約定優於本規則規定者</w:t>
            </w:r>
            <w:r>
              <w:rPr>
                <w:rFonts w:ascii="新細明體" w:eastAsia="新細明體" w:hAnsi="新細明體" w:hint="eastAsia"/>
                <w:color w:val="000000" w:themeColor="text1"/>
                <w:szCs w:val="24"/>
              </w:rPr>
              <w:t>，</w:t>
            </w:r>
            <w:r>
              <w:rPr>
                <w:rFonts w:ascii="標楷體" w:eastAsia="標楷體" w:hAnsi="標楷體" w:hint="eastAsia"/>
                <w:color w:val="000000" w:themeColor="text1"/>
                <w:szCs w:val="24"/>
              </w:rPr>
              <w:t>從其規定或約定。</w:t>
            </w:r>
          </w:p>
        </w:tc>
      </w:tr>
      <w:tr w:rsidR="00FC07F6" w:rsidRPr="00B413D9" w:rsidTr="00B42309">
        <w:trPr>
          <w:trHeight w:val="695"/>
        </w:trPr>
        <w:tc>
          <w:tcPr>
            <w:tcW w:w="1390" w:type="dxa"/>
          </w:tcPr>
          <w:p w:rsidR="00FC07F6" w:rsidRPr="00B413D9" w:rsidRDefault="00FC07F6" w:rsidP="00B42309">
            <w:pPr>
              <w:spacing w:line="320" w:lineRule="exact"/>
              <w:rPr>
                <w:rFonts w:ascii="標楷體" w:eastAsia="標楷體" w:hAnsi="標楷體"/>
                <w:color w:val="000000" w:themeColor="text1"/>
                <w:szCs w:val="24"/>
              </w:rPr>
            </w:pPr>
            <w:r w:rsidRPr="00B413D9">
              <w:rPr>
                <w:rFonts w:ascii="標楷體" w:eastAsia="標楷體" w:hAnsi="標楷體" w:hint="eastAsia"/>
                <w:color w:val="000000" w:themeColor="text1"/>
                <w:szCs w:val="24"/>
              </w:rPr>
              <w:t>第五十七條</w:t>
            </w:r>
          </w:p>
        </w:tc>
        <w:tc>
          <w:tcPr>
            <w:tcW w:w="7699" w:type="dxa"/>
          </w:tcPr>
          <w:p w:rsidR="00FC07F6" w:rsidRPr="00B413D9" w:rsidRDefault="00FC07F6" w:rsidP="00B42309">
            <w:pPr>
              <w:spacing w:line="320" w:lineRule="exact"/>
              <w:jc w:val="both"/>
              <w:rPr>
                <w:rFonts w:ascii="標楷體" w:eastAsia="標楷體" w:hAnsi="標楷體"/>
                <w:color w:val="000000" w:themeColor="text1"/>
                <w:szCs w:val="24"/>
              </w:rPr>
            </w:pPr>
            <w:r w:rsidRPr="00B413D9">
              <w:rPr>
                <w:rFonts w:ascii="標楷體" w:eastAsia="標楷體" w:hAnsi="標楷體" w:hint="eastAsia"/>
                <w:color w:val="000000" w:themeColor="text1"/>
                <w:szCs w:val="24"/>
              </w:rPr>
              <w:t>本規則報請主管機關核備後公告施行，修正時亦同。</w:t>
            </w:r>
          </w:p>
        </w:tc>
      </w:tr>
    </w:tbl>
    <w:p w:rsidR="00FC07F6" w:rsidRPr="00B60D80" w:rsidRDefault="00FC07F6" w:rsidP="00FC07F6"/>
    <w:p w:rsidR="00B1768E" w:rsidRDefault="00B1768E" w:rsidP="00AA7A02">
      <w:pPr>
        <w:rPr>
          <w:rFonts w:eastAsia="標楷體"/>
          <w:b/>
          <w:bCs/>
          <w:color w:val="000000" w:themeColor="text1"/>
          <w:sz w:val="40"/>
          <w:szCs w:val="40"/>
        </w:rPr>
        <w:sectPr w:rsidR="00B1768E" w:rsidSect="006A3999">
          <w:pgSz w:w="11906" w:h="16838" w:code="9"/>
          <w:pgMar w:top="992" w:right="992" w:bottom="1134" w:left="1134" w:header="851" w:footer="992" w:gutter="0"/>
          <w:pgNumType w:start="1"/>
          <w:cols w:space="425"/>
          <w:titlePg/>
          <w:docGrid w:type="lines" w:linePitch="360"/>
        </w:sectPr>
      </w:pPr>
    </w:p>
    <w:p w:rsidR="00AA7A02" w:rsidRPr="00B413D9" w:rsidRDefault="00AA7A02" w:rsidP="00AA7A02">
      <w:pPr>
        <w:rPr>
          <w:rFonts w:eastAsia="標楷體"/>
          <w:b/>
          <w:bCs/>
          <w:color w:val="000000" w:themeColor="text1"/>
          <w:sz w:val="40"/>
          <w:szCs w:val="40"/>
        </w:rPr>
      </w:pPr>
      <w:r>
        <w:rPr>
          <w:rFonts w:eastAsia="標楷體"/>
          <w:b/>
          <w:bCs/>
          <w:noProof/>
          <w:color w:val="000000" w:themeColor="text1"/>
          <w:sz w:val="40"/>
          <w:szCs w:val="40"/>
        </w:rPr>
        <w:lastRenderedPageBreak/>
        <mc:AlternateContent>
          <mc:Choice Requires="wps">
            <w:drawing>
              <wp:anchor distT="0" distB="0" distL="114300" distR="114300" simplePos="0" relativeHeight="251670016" behindDoc="0" locked="0" layoutInCell="1" allowOverlap="1" wp14:anchorId="3D82057D" wp14:editId="401966ED">
                <wp:simplePos x="0" y="0"/>
                <wp:positionH relativeFrom="column">
                  <wp:posOffset>16510</wp:posOffset>
                </wp:positionH>
                <wp:positionV relativeFrom="paragraph">
                  <wp:posOffset>83820</wp:posOffset>
                </wp:positionV>
                <wp:extent cx="716280" cy="342900"/>
                <wp:effectExtent l="0" t="0" r="2667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42900"/>
                        </a:xfrm>
                        <a:prstGeom prst="rect">
                          <a:avLst/>
                        </a:prstGeom>
                        <a:solidFill>
                          <a:srgbClr val="FFFFFF"/>
                        </a:solidFill>
                        <a:ln w="9525">
                          <a:solidFill>
                            <a:srgbClr val="000000"/>
                          </a:solidFill>
                          <a:miter lim="800000"/>
                          <a:headEnd/>
                          <a:tailEnd/>
                        </a:ln>
                      </wps:spPr>
                      <wps:txbx>
                        <w:txbxContent>
                          <w:p w:rsidR="008E26CE" w:rsidRPr="00DF44D7" w:rsidRDefault="008E26CE" w:rsidP="00AA7A02">
                            <w:pPr>
                              <w:rPr>
                                <w:szCs w:val="24"/>
                              </w:rPr>
                            </w:pPr>
                            <w:r w:rsidRPr="00DF44D7">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82057D" id="文字方塊 10" o:spid="_x0000_s1033" type="#_x0000_t202" style="position:absolute;margin-left:1.3pt;margin-top:6.6pt;width:56.4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">
                <v:textbox>
                  <w:txbxContent>
                    <w:p w:rsidR="008E26CE" w:rsidRPr="00DF44D7" w:rsidRDefault="008E26CE" w:rsidP="00AA7A02">
                      <w:pPr>
                        <w:rPr>
                          <w:szCs w:val="24"/>
                        </w:rPr>
                      </w:pPr>
                      <w:r w:rsidRPr="00DF44D7">
                        <w:rPr>
                          <w:rFonts w:ascii="標楷體" w:eastAsia="標楷體" w:hAnsi="標楷體" w:hint="eastAsia"/>
                          <w:color w:val="000000" w:themeColor="text1"/>
                          <w:szCs w:val="24"/>
                        </w:rPr>
                        <w:t>附件</w:t>
                      </w:r>
                      <w:r>
                        <w:rPr>
                          <w:rFonts w:ascii="標楷體" w:eastAsia="標楷體" w:hAnsi="標楷體" w:hint="eastAsia"/>
                          <w:color w:val="000000" w:themeColor="text1"/>
                          <w:szCs w:val="24"/>
                        </w:rPr>
                        <w:t>七</w:t>
                      </w:r>
                    </w:p>
                  </w:txbxContent>
                </v:textbox>
              </v:shape>
            </w:pict>
          </mc:Fallback>
        </mc:AlternateContent>
      </w:r>
      <w:r w:rsidRPr="00B413D9">
        <w:rPr>
          <w:rFonts w:eastAsia="標楷體" w:hint="eastAsia"/>
          <w:b/>
          <w:bCs/>
          <w:color w:val="000000" w:themeColor="text1"/>
          <w:sz w:val="40"/>
          <w:szCs w:val="40"/>
        </w:rPr>
        <w:t xml:space="preserve">       </w:t>
      </w:r>
      <w:r w:rsidRPr="00B413D9">
        <w:rPr>
          <w:rFonts w:eastAsia="標楷體" w:hint="eastAsia"/>
          <w:b/>
          <w:bCs/>
          <w:color w:val="000000" w:themeColor="text1"/>
          <w:sz w:val="40"/>
          <w:szCs w:val="40"/>
        </w:rPr>
        <w:t>報名信封</w:t>
      </w:r>
      <w:proofErr w:type="gramStart"/>
      <w:r w:rsidRPr="00B413D9">
        <w:rPr>
          <w:rFonts w:eastAsia="標楷體" w:hint="eastAsia"/>
          <w:b/>
          <w:bCs/>
          <w:color w:val="000000" w:themeColor="text1"/>
          <w:sz w:val="40"/>
          <w:szCs w:val="40"/>
        </w:rPr>
        <w:t>外封貼</w:t>
      </w:r>
      <w:proofErr w:type="gramEnd"/>
      <w:r>
        <w:rPr>
          <w:rFonts w:eastAsia="標楷體"/>
          <w:b/>
          <w:bCs/>
          <w:noProof/>
          <w:color w:val="000000" w:themeColor="text1"/>
          <w:sz w:val="56"/>
        </w:rPr>
        <mc:AlternateContent>
          <mc:Choice Requires="wps">
            <w:drawing>
              <wp:anchor distT="0" distB="0" distL="114300" distR="114300" simplePos="0" relativeHeight="251664896" behindDoc="0" locked="0" layoutInCell="1" allowOverlap="1" wp14:anchorId="298E55C2" wp14:editId="547CCE24">
                <wp:simplePos x="0" y="0"/>
                <wp:positionH relativeFrom="column">
                  <wp:posOffset>7429500</wp:posOffset>
                </wp:positionH>
                <wp:positionV relativeFrom="paragraph">
                  <wp:posOffset>228600</wp:posOffset>
                </wp:positionV>
                <wp:extent cx="914400" cy="571500"/>
                <wp:effectExtent l="0" t="0" r="19050"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8E26CE" w:rsidRDefault="008E26CE" w:rsidP="00AA7A02">
                            <w:pPr>
                              <w:jc w:val="center"/>
                              <w:rPr>
                                <w:rFonts w:eastAsia="標楷體"/>
                                <w:b/>
                                <w:bCs/>
                                <w:sz w:val="36"/>
                              </w:rPr>
                            </w:pPr>
                            <w:r>
                              <w:rPr>
                                <w:rFonts w:eastAsia="標楷體" w:hint="eastAsia"/>
                                <w:b/>
                                <w:bCs/>
                                <w:sz w:val="36"/>
                              </w:rPr>
                              <w:t>掛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98E55C2" id="文字方塊 9" o:spid="_x0000_s1034" type="#_x0000_t202" style="position:absolute;margin-left:585pt;margin-top:18pt;width:1in;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">
                <v:textbox>
                  <w:txbxContent>
                    <w:p w:rsidR="008E26CE" w:rsidRDefault="008E26CE" w:rsidP="00AA7A02">
                      <w:pPr>
                        <w:jc w:val="center"/>
                        <w:rPr>
                          <w:rFonts w:eastAsia="標楷體"/>
                          <w:b/>
                          <w:bCs/>
                          <w:sz w:val="36"/>
                        </w:rPr>
                      </w:pPr>
                      <w:r>
                        <w:rPr>
                          <w:rFonts w:eastAsia="標楷體" w:hint="eastAsia"/>
                          <w:b/>
                          <w:bCs/>
                          <w:sz w:val="36"/>
                        </w:rPr>
                        <w:t>掛　號</w:t>
                      </w:r>
                    </w:p>
                  </w:txbxContent>
                </v:textbox>
              </v:shape>
            </w:pict>
          </mc:Fallback>
        </mc:AlternateContent>
      </w:r>
    </w:p>
    <w:p w:rsidR="00AA7A02" w:rsidRPr="00B413D9" w:rsidRDefault="00AA7A02" w:rsidP="00AA7A02">
      <w:pPr>
        <w:tabs>
          <w:tab w:val="left" w:pos="1980"/>
        </w:tabs>
        <w:jc w:val="both"/>
        <w:rPr>
          <w:rFonts w:eastAsia="標楷體"/>
          <w:b/>
          <w:bCs/>
          <w:color w:val="000000" w:themeColor="text1"/>
          <w:sz w:val="40"/>
          <w:szCs w:val="40"/>
        </w:rPr>
      </w:pPr>
    </w:p>
    <w:p w:rsidR="00AA7A02" w:rsidRPr="00B413D9" w:rsidRDefault="00AA7A02" w:rsidP="00AA7A02">
      <w:pPr>
        <w:tabs>
          <w:tab w:val="left" w:pos="1980"/>
        </w:tabs>
        <w:jc w:val="both"/>
        <w:rPr>
          <w:rFonts w:eastAsia="標楷體"/>
          <w:b/>
          <w:bCs/>
          <w:color w:val="000000" w:themeColor="text1"/>
          <w:sz w:val="40"/>
          <w:szCs w:val="40"/>
        </w:rPr>
      </w:pPr>
      <w:r w:rsidRPr="00B413D9">
        <w:rPr>
          <w:rFonts w:eastAsia="標楷體" w:hint="eastAsia"/>
          <w:b/>
          <w:bCs/>
          <w:color w:val="000000" w:themeColor="text1"/>
          <w:sz w:val="40"/>
          <w:szCs w:val="40"/>
        </w:rPr>
        <w:t>寄件者地址：</w:t>
      </w:r>
    </w:p>
    <w:p w:rsidR="00AA7A02" w:rsidRPr="00B413D9" w:rsidRDefault="00AA7A02" w:rsidP="00AA7A02">
      <w:pPr>
        <w:jc w:val="both"/>
        <w:rPr>
          <w:rFonts w:eastAsia="標楷體"/>
          <w:b/>
          <w:bCs/>
          <w:color w:val="000000" w:themeColor="text1"/>
          <w:sz w:val="40"/>
          <w:szCs w:val="40"/>
        </w:rPr>
      </w:pPr>
      <w:r w:rsidRPr="00B413D9">
        <w:rPr>
          <w:rFonts w:eastAsia="標楷體" w:hint="eastAsia"/>
          <w:b/>
          <w:bCs/>
          <w:color w:val="000000" w:themeColor="text1"/>
          <w:sz w:val="40"/>
          <w:szCs w:val="40"/>
        </w:rPr>
        <w:t>寄件者姓名：</w:t>
      </w:r>
    </w:p>
    <w:p w:rsidR="00AA7A02" w:rsidRPr="00B413D9" w:rsidRDefault="00AA7A02" w:rsidP="00AA7A02">
      <w:pPr>
        <w:jc w:val="both"/>
        <w:rPr>
          <w:rFonts w:eastAsia="標楷體"/>
          <w:b/>
          <w:bCs/>
          <w:color w:val="000000" w:themeColor="text1"/>
          <w:sz w:val="40"/>
          <w:szCs w:val="40"/>
        </w:rPr>
      </w:pPr>
      <w:r w:rsidRPr="00B413D9">
        <w:rPr>
          <w:rFonts w:eastAsia="標楷體" w:hint="eastAsia"/>
          <w:b/>
          <w:bCs/>
          <w:color w:val="000000" w:themeColor="text1"/>
          <w:sz w:val="40"/>
          <w:szCs w:val="40"/>
        </w:rPr>
        <w:t>寄件者電話：</w:t>
      </w:r>
    </w:p>
    <w:p w:rsidR="00AA7A02" w:rsidRPr="00B413D9" w:rsidRDefault="00AA7A02" w:rsidP="00AA7A02">
      <w:pPr>
        <w:jc w:val="both"/>
        <w:rPr>
          <w:rFonts w:eastAsia="標楷體"/>
          <w:b/>
          <w:bCs/>
          <w:color w:val="000000" w:themeColor="text1"/>
          <w:sz w:val="40"/>
          <w:szCs w:val="40"/>
        </w:rPr>
      </w:pPr>
      <w:r w:rsidRPr="00B413D9">
        <w:rPr>
          <w:rFonts w:eastAsia="標楷體" w:hint="eastAsia"/>
          <w:b/>
          <w:bCs/>
          <w:color w:val="000000" w:themeColor="text1"/>
          <w:sz w:val="40"/>
          <w:szCs w:val="40"/>
        </w:rPr>
        <w:t>報考類別</w:t>
      </w:r>
      <w:r w:rsidRPr="00B413D9">
        <w:rPr>
          <w:rFonts w:ascii="標楷體" w:eastAsia="標楷體" w:hAnsi="標楷體" w:hint="eastAsia"/>
          <w:b/>
          <w:bCs/>
          <w:color w:val="000000" w:themeColor="text1"/>
          <w:sz w:val="40"/>
          <w:szCs w:val="40"/>
        </w:rPr>
        <w:t>：</w:t>
      </w:r>
      <w:r w:rsidRPr="00B413D9">
        <w:rPr>
          <w:rFonts w:ascii="標楷體" w:eastAsia="標楷體" w:hAnsi="標楷體" w:cs="Times New Roman" w:hint="eastAsia"/>
          <w:color w:val="000000" w:themeColor="text1"/>
          <w:sz w:val="32"/>
          <w:szCs w:val="32"/>
        </w:rPr>
        <w:t xml:space="preserve">□行政助理人員  □資訊人員 </w:t>
      </w:r>
      <w:r w:rsidR="00262EB0">
        <w:rPr>
          <w:rFonts w:ascii="新細明體" w:eastAsia="新細明體" w:hAnsi="新細明體" w:cs="Times New Roman" w:hint="eastAsia"/>
          <w:color w:val="000000" w:themeColor="text1"/>
          <w:sz w:val="32"/>
          <w:szCs w:val="32"/>
        </w:rPr>
        <w:t>■</w:t>
      </w:r>
      <w:proofErr w:type="gramStart"/>
      <w:r w:rsidRPr="00B413D9">
        <w:rPr>
          <w:rFonts w:ascii="標楷體" w:eastAsia="標楷體" w:hAnsi="標楷體" w:cs="Times New Roman" w:hint="eastAsia"/>
          <w:color w:val="000000" w:themeColor="text1"/>
          <w:sz w:val="32"/>
          <w:szCs w:val="32"/>
        </w:rPr>
        <w:t>美編兼行政</w:t>
      </w:r>
      <w:proofErr w:type="gramEnd"/>
      <w:r w:rsidRPr="00B413D9">
        <w:rPr>
          <w:rFonts w:ascii="標楷體" w:eastAsia="標楷體" w:hAnsi="標楷體" w:cs="Times New Roman" w:hint="eastAsia"/>
          <w:color w:val="000000" w:themeColor="text1"/>
          <w:sz w:val="32"/>
          <w:szCs w:val="32"/>
        </w:rPr>
        <w:t>助理</w:t>
      </w:r>
    </w:p>
    <w:p w:rsidR="00AA7A02" w:rsidRPr="00B413D9" w:rsidRDefault="00AA7A02" w:rsidP="00AA7A02">
      <w:pPr>
        <w:jc w:val="both"/>
        <w:rPr>
          <w:rFonts w:eastAsia="標楷體"/>
          <w:b/>
          <w:bCs/>
          <w:color w:val="000000" w:themeColor="text1"/>
          <w:sz w:val="40"/>
          <w:szCs w:val="40"/>
        </w:rPr>
      </w:pPr>
      <w:r w:rsidRPr="00B413D9">
        <w:rPr>
          <w:rFonts w:eastAsia="標楷體" w:hint="eastAsia"/>
          <w:b/>
          <w:bCs/>
          <w:color w:val="000000" w:themeColor="text1"/>
          <w:sz w:val="40"/>
          <w:szCs w:val="40"/>
        </w:rPr>
        <w:t>※報名參加臨時人員甄選</w:t>
      </w:r>
    </w:p>
    <w:p w:rsidR="00AA7A02" w:rsidRPr="00B413D9" w:rsidRDefault="00AA7A02" w:rsidP="00AA7A02">
      <w:pPr>
        <w:jc w:val="both"/>
        <w:rPr>
          <w:rFonts w:eastAsia="標楷體"/>
          <w:b/>
          <w:bCs/>
          <w:color w:val="000000" w:themeColor="text1"/>
          <w:sz w:val="40"/>
        </w:rPr>
      </w:pPr>
    </w:p>
    <w:p w:rsidR="00AA7A02" w:rsidRPr="00B413D9" w:rsidRDefault="00AA7A02" w:rsidP="00AA7A02">
      <w:pPr>
        <w:rPr>
          <w:rFonts w:eastAsia="標楷體"/>
          <w:b/>
          <w:bCs/>
          <w:color w:val="000000" w:themeColor="text1"/>
          <w:sz w:val="68"/>
          <w:szCs w:val="68"/>
        </w:rPr>
      </w:pPr>
      <w:r w:rsidRPr="00B413D9">
        <w:rPr>
          <w:rFonts w:eastAsia="標楷體" w:hint="eastAsia"/>
          <w:b/>
          <w:bCs/>
          <w:color w:val="000000" w:themeColor="text1"/>
          <w:sz w:val="72"/>
          <w:szCs w:val="72"/>
        </w:rPr>
        <w:t>收件住址：</w:t>
      </w:r>
      <w:proofErr w:type="gramStart"/>
      <w:r w:rsidRPr="00B413D9">
        <w:rPr>
          <w:rFonts w:eastAsia="標楷體" w:hint="eastAsia"/>
          <w:b/>
          <w:bCs/>
          <w:color w:val="000000" w:themeColor="text1"/>
          <w:sz w:val="68"/>
          <w:szCs w:val="68"/>
        </w:rPr>
        <w:t>臺</w:t>
      </w:r>
      <w:proofErr w:type="gramEnd"/>
      <w:r w:rsidRPr="00B413D9">
        <w:rPr>
          <w:rFonts w:eastAsia="標楷體" w:hint="eastAsia"/>
          <w:b/>
          <w:bCs/>
          <w:color w:val="000000" w:themeColor="text1"/>
          <w:sz w:val="68"/>
          <w:szCs w:val="68"/>
        </w:rPr>
        <w:t>南市中西區忠義路一段</w:t>
      </w:r>
      <w:r w:rsidRPr="00B413D9">
        <w:rPr>
          <w:rFonts w:eastAsia="標楷體" w:hint="eastAsia"/>
          <w:b/>
          <w:bCs/>
          <w:color w:val="000000" w:themeColor="text1"/>
          <w:sz w:val="68"/>
          <w:szCs w:val="68"/>
        </w:rPr>
        <w:t>125</w:t>
      </w:r>
      <w:r w:rsidRPr="00B413D9">
        <w:rPr>
          <w:rFonts w:eastAsia="標楷體" w:hint="eastAsia"/>
          <w:b/>
          <w:bCs/>
          <w:color w:val="000000" w:themeColor="text1"/>
          <w:sz w:val="68"/>
          <w:szCs w:val="68"/>
        </w:rPr>
        <w:t>巷</w:t>
      </w:r>
      <w:r w:rsidRPr="00B413D9">
        <w:rPr>
          <w:rFonts w:eastAsia="標楷體" w:hint="eastAsia"/>
          <w:b/>
          <w:bCs/>
          <w:color w:val="000000" w:themeColor="text1"/>
          <w:sz w:val="68"/>
          <w:szCs w:val="68"/>
        </w:rPr>
        <w:t>12</w:t>
      </w:r>
      <w:r w:rsidRPr="00B413D9">
        <w:rPr>
          <w:rFonts w:eastAsia="標楷體" w:hint="eastAsia"/>
          <w:b/>
          <w:bCs/>
          <w:color w:val="000000" w:themeColor="text1"/>
          <w:sz w:val="68"/>
          <w:szCs w:val="68"/>
        </w:rPr>
        <w:t>號</w:t>
      </w:r>
    </w:p>
    <w:p w:rsidR="00AA7A02" w:rsidRPr="00B413D9" w:rsidRDefault="00AA7A02" w:rsidP="00AA7A02">
      <w:pPr>
        <w:ind w:firstLineChars="100" w:firstLine="521"/>
        <w:rPr>
          <w:rFonts w:eastAsia="標楷體"/>
          <w:b/>
          <w:bCs/>
          <w:color w:val="000000" w:themeColor="text1"/>
          <w:sz w:val="52"/>
          <w:szCs w:val="72"/>
        </w:rPr>
      </w:pPr>
    </w:p>
    <w:p w:rsidR="00AA7A02" w:rsidRPr="00B413D9" w:rsidRDefault="00AA7A02" w:rsidP="00AA7A02">
      <w:pPr>
        <w:ind w:firstLineChars="100" w:firstLine="721"/>
        <w:rPr>
          <w:rFonts w:eastAsia="標楷體"/>
          <w:b/>
          <w:bCs/>
          <w:color w:val="000000" w:themeColor="text1"/>
          <w:sz w:val="72"/>
          <w:szCs w:val="72"/>
        </w:rPr>
      </w:pPr>
      <w:r w:rsidRPr="00B413D9">
        <w:rPr>
          <w:rFonts w:eastAsia="標楷體" w:hint="eastAsia"/>
          <w:b/>
          <w:bCs/>
          <w:color w:val="000000" w:themeColor="text1"/>
          <w:sz w:val="72"/>
          <w:szCs w:val="72"/>
        </w:rPr>
        <w:t>法務部行政執行署</w:t>
      </w:r>
      <w:proofErr w:type="gramStart"/>
      <w:r w:rsidRPr="00B413D9">
        <w:rPr>
          <w:rFonts w:eastAsia="標楷體" w:hint="eastAsia"/>
          <w:b/>
          <w:bCs/>
          <w:color w:val="000000" w:themeColor="text1"/>
          <w:sz w:val="72"/>
          <w:szCs w:val="72"/>
        </w:rPr>
        <w:t>臺</w:t>
      </w:r>
      <w:proofErr w:type="gramEnd"/>
      <w:r w:rsidRPr="00B413D9">
        <w:rPr>
          <w:rFonts w:eastAsia="標楷體" w:hint="eastAsia"/>
          <w:b/>
          <w:bCs/>
          <w:color w:val="000000" w:themeColor="text1"/>
          <w:sz w:val="72"/>
          <w:szCs w:val="72"/>
        </w:rPr>
        <w:t>南分署秘書室　啓</w:t>
      </w:r>
    </w:p>
    <w:p w:rsidR="00AA7A02" w:rsidRDefault="00AA7A02" w:rsidP="00AA7A02">
      <w:pPr>
        <w:rPr>
          <w:color w:val="000000" w:themeColor="text1"/>
        </w:rPr>
      </w:pPr>
    </w:p>
    <w:p w:rsidR="00B1768E" w:rsidRDefault="00B1768E" w:rsidP="00B42309">
      <w:pPr>
        <w:widowControl/>
        <w:jc w:val="center"/>
        <w:rPr>
          <w:rFonts w:ascii="標楷體" w:eastAsia="標楷體" w:hAnsi="標楷體"/>
          <w:color w:val="000000" w:themeColor="text1"/>
          <w:sz w:val="44"/>
          <w:szCs w:val="44"/>
        </w:rPr>
        <w:sectPr w:rsidR="00B1768E" w:rsidSect="00B1768E">
          <w:pgSz w:w="16838" w:h="11906" w:orient="landscape" w:code="9"/>
          <w:pgMar w:top="1134" w:right="993" w:bottom="991" w:left="1135" w:header="851" w:footer="992" w:gutter="0"/>
          <w:pgNumType w:start="27"/>
          <w:cols w:space="425"/>
          <w:titlePg/>
          <w:docGrid w:type="lines" w:linePitch="360"/>
        </w:sectPr>
      </w:pPr>
    </w:p>
    <w:p w:rsidR="00AA7A02" w:rsidRPr="00B413D9" w:rsidRDefault="00B42309" w:rsidP="00B42309">
      <w:pPr>
        <w:widowControl/>
        <w:jc w:val="center"/>
        <w:rPr>
          <w:rFonts w:ascii="標楷體" w:eastAsia="標楷體" w:hAnsi="標楷體"/>
          <w:color w:val="000000" w:themeColor="text1"/>
          <w:sz w:val="44"/>
          <w:szCs w:val="44"/>
        </w:rPr>
      </w:pPr>
      <w:r>
        <w:rPr>
          <w:rFonts w:ascii="標楷體" w:eastAsia="標楷體" w:hAnsi="標楷體" w:hint="eastAsia"/>
          <w:color w:val="000000" w:themeColor="text1"/>
          <w:sz w:val="44"/>
          <w:szCs w:val="44"/>
        </w:rPr>
        <w:lastRenderedPageBreak/>
        <w:t xml:space="preserve">  </w:t>
      </w:r>
      <w:r w:rsidR="00AA7A02" w:rsidRPr="00B413D9">
        <w:rPr>
          <w:rFonts w:ascii="標楷體" w:eastAsia="標楷體" w:hAnsi="標楷體" w:hint="eastAsia"/>
          <w:color w:val="000000" w:themeColor="text1"/>
          <w:sz w:val="44"/>
          <w:szCs w:val="44"/>
        </w:rPr>
        <w:t>法務部行政執行署</w:t>
      </w:r>
      <w:proofErr w:type="gramStart"/>
      <w:r w:rsidR="00AA7A02" w:rsidRPr="00B413D9">
        <w:rPr>
          <w:rFonts w:ascii="標楷體" w:eastAsia="標楷體" w:hAnsi="標楷體" w:hint="eastAsia"/>
          <w:color w:val="000000" w:themeColor="text1"/>
          <w:sz w:val="44"/>
          <w:szCs w:val="44"/>
        </w:rPr>
        <w:t>臺</w:t>
      </w:r>
      <w:proofErr w:type="gramEnd"/>
      <w:r w:rsidR="00AA7A02" w:rsidRPr="00B413D9">
        <w:rPr>
          <w:rFonts w:ascii="標楷體" w:eastAsia="標楷體" w:hAnsi="標楷體" w:hint="eastAsia"/>
          <w:color w:val="000000" w:themeColor="text1"/>
          <w:sz w:val="44"/>
          <w:szCs w:val="44"/>
        </w:rPr>
        <w:t>南分署</w:t>
      </w:r>
    </w:p>
    <w:p w:rsidR="00AA7A02" w:rsidRPr="00B413D9" w:rsidRDefault="00AA7A02" w:rsidP="00B42309">
      <w:pPr>
        <w:pStyle w:val="a3"/>
        <w:spacing w:beforeLines="50" w:before="180" w:line="400" w:lineRule="exact"/>
        <w:ind w:leftChars="0" w:left="722"/>
        <w:jc w:val="center"/>
        <w:outlineLvl w:val="0"/>
        <w:rPr>
          <w:rFonts w:ascii="標楷體" w:eastAsia="標楷體" w:hAnsi="標楷體"/>
          <w:color w:val="000000" w:themeColor="text1"/>
          <w:sz w:val="40"/>
          <w:szCs w:val="40"/>
        </w:rPr>
      </w:pPr>
      <w:bookmarkStart w:id="19" w:name="_Toc2862856"/>
      <w:r w:rsidRPr="00B413D9">
        <w:rPr>
          <w:rFonts w:ascii="標楷體" w:eastAsia="標楷體" w:hAnsi="標楷體" w:hint="eastAsia"/>
          <w:color w:val="000000" w:themeColor="text1"/>
          <w:sz w:val="40"/>
          <w:szCs w:val="40"/>
        </w:rPr>
        <w:t>臨時人員</w:t>
      </w:r>
      <w:r w:rsidR="00883F2B">
        <w:rPr>
          <w:rFonts w:ascii="標楷體" w:eastAsia="標楷體" w:hAnsi="標楷體" w:hint="eastAsia"/>
          <w:color w:val="000000" w:themeColor="text1"/>
          <w:sz w:val="40"/>
          <w:szCs w:val="40"/>
        </w:rPr>
        <w:t>甄選文件清單</w:t>
      </w:r>
      <w:bookmarkEnd w:id="19"/>
    </w:p>
    <w:p w:rsidR="00AA7A02" w:rsidRPr="00B413D9" w:rsidRDefault="00AA7A02" w:rsidP="00AA7A02">
      <w:pPr>
        <w:pStyle w:val="a3"/>
        <w:spacing w:beforeLines="50" w:before="180" w:line="400" w:lineRule="exact"/>
        <w:ind w:leftChars="0" w:left="722"/>
        <w:jc w:val="center"/>
        <w:rPr>
          <w:rFonts w:ascii="標楷體" w:eastAsia="標楷體" w:hAnsi="標楷體"/>
          <w:color w:val="000000" w:themeColor="text1"/>
          <w:sz w:val="40"/>
          <w:szCs w:val="40"/>
        </w:rPr>
      </w:pPr>
    </w:p>
    <w:tbl>
      <w:tblPr>
        <w:tblStyle w:val="a4"/>
        <w:tblW w:w="0" w:type="auto"/>
        <w:jc w:val="center"/>
        <w:tblLook w:val="04A0" w:firstRow="1" w:lastRow="0" w:firstColumn="1" w:lastColumn="0" w:noHBand="0" w:noVBand="1"/>
      </w:tblPr>
      <w:tblGrid>
        <w:gridCol w:w="1087"/>
        <w:gridCol w:w="6315"/>
        <w:gridCol w:w="1873"/>
      </w:tblGrid>
      <w:tr w:rsidR="00AA7A02" w:rsidRPr="00B413D9" w:rsidTr="00AB6F86">
        <w:trPr>
          <w:trHeight w:val="420"/>
          <w:jc w:val="center"/>
        </w:trPr>
        <w:tc>
          <w:tcPr>
            <w:tcW w:w="1087" w:type="dxa"/>
            <w:vAlign w:val="center"/>
          </w:tcPr>
          <w:p w:rsidR="00AA7A02" w:rsidRPr="00B413D9" w:rsidRDefault="00AA7A02" w:rsidP="00AB6F86">
            <w:pPr>
              <w:pStyle w:val="a3"/>
              <w:spacing w:before="100" w:beforeAutospacing="1" w:line="600" w:lineRule="exact"/>
              <w:ind w:leftChars="0" w:left="0"/>
              <w:jc w:val="center"/>
              <w:rPr>
                <w:rFonts w:ascii="標楷體" w:eastAsia="標楷體" w:hAnsi="標楷體"/>
                <w:color w:val="000000" w:themeColor="text1"/>
                <w:sz w:val="32"/>
                <w:szCs w:val="32"/>
              </w:rPr>
            </w:pPr>
            <w:r w:rsidRPr="00B413D9">
              <w:rPr>
                <w:rFonts w:ascii="標楷體" w:eastAsia="標楷體" w:hAnsi="標楷體" w:hint="eastAsia"/>
                <w:color w:val="000000" w:themeColor="text1"/>
                <w:sz w:val="32"/>
                <w:szCs w:val="32"/>
              </w:rPr>
              <w:t>編號</w:t>
            </w:r>
          </w:p>
        </w:tc>
        <w:tc>
          <w:tcPr>
            <w:tcW w:w="6315" w:type="dxa"/>
            <w:vAlign w:val="center"/>
          </w:tcPr>
          <w:p w:rsidR="00AA7A02" w:rsidRPr="00B413D9" w:rsidRDefault="00AA7A02" w:rsidP="00AB6F86">
            <w:pPr>
              <w:pStyle w:val="a3"/>
              <w:spacing w:before="100" w:beforeAutospacing="1" w:line="600" w:lineRule="exact"/>
              <w:ind w:leftChars="0" w:left="0"/>
              <w:jc w:val="center"/>
              <w:rPr>
                <w:rFonts w:ascii="標楷體" w:eastAsia="標楷體" w:hAnsi="標楷體"/>
                <w:color w:val="000000" w:themeColor="text1"/>
                <w:sz w:val="32"/>
                <w:szCs w:val="32"/>
              </w:rPr>
            </w:pPr>
            <w:r w:rsidRPr="00B413D9">
              <w:rPr>
                <w:rFonts w:ascii="標楷體" w:eastAsia="標楷體" w:hAnsi="標楷體" w:hint="eastAsia"/>
                <w:color w:val="000000" w:themeColor="text1"/>
                <w:sz w:val="32"/>
                <w:szCs w:val="32"/>
              </w:rPr>
              <w:t>名稱</w:t>
            </w:r>
          </w:p>
        </w:tc>
        <w:tc>
          <w:tcPr>
            <w:tcW w:w="1873" w:type="dxa"/>
            <w:vAlign w:val="center"/>
          </w:tcPr>
          <w:p w:rsidR="00AA7A02" w:rsidRPr="00B413D9" w:rsidRDefault="00AA7A02" w:rsidP="00AB6F86">
            <w:pPr>
              <w:pStyle w:val="a3"/>
              <w:spacing w:before="100" w:beforeAutospacing="1" w:line="600" w:lineRule="exact"/>
              <w:ind w:leftChars="0" w:left="0"/>
              <w:jc w:val="center"/>
              <w:rPr>
                <w:rFonts w:ascii="標楷體" w:eastAsia="標楷體" w:hAnsi="標楷體"/>
                <w:color w:val="000000" w:themeColor="text1"/>
                <w:sz w:val="32"/>
                <w:szCs w:val="32"/>
              </w:rPr>
            </w:pPr>
            <w:r w:rsidRPr="00B413D9">
              <w:rPr>
                <w:rFonts w:ascii="標楷體" w:eastAsia="標楷體" w:hAnsi="標楷體" w:hint="eastAsia"/>
                <w:color w:val="000000" w:themeColor="text1"/>
                <w:sz w:val="32"/>
                <w:szCs w:val="32"/>
              </w:rPr>
              <w:t>備註</w:t>
            </w:r>
          </w:p>
        </w:tc>
      </w:tr>
      <w:tr w:rsidR="00AA7A02" w:rsidRPr="00B413D9" w:rsidTr="00AB6F86">
        <w:trPr>
          <w:trHeight w:val="420"/>
          <w:jc w:val="center"/>
        </w:trPr>
        <w:tc>
          <w:tcPr>
            <w:tcW w:w="1087" w:type="dxa"/>
            <w:vAlign w:val="center"/>
          </w:tcPr>
          <w:p w:rsidR="00AA7A02" w:rsidRPr="00B413D9" w:rsidRDefault="00AA7A02" w:rsidP="00AB6F86">
            <w:pPr>
              <w:pStyle w:val="a3"/>
              <w:spacing w:line="600" w:lineRule="exact"/>
              <w:ind w:leftChars="0" w:left="0"/>
              <w:jc w:val="center"/>
              <w:rPr>
                <w:rFonts w:ascii="標楷體" w:eastAsia="標楷體" w:hAnsi="標楷體"/>
                <w:color w:val="000000" w:themeColor="text1"/>
                <w:sz w:val="32"/>
                <w:szCs w:val="32"/>
              </w:rPr>
            </w:pPr>
            <w:r w:rsidRPr="00B413D9">
              <w:rPr>
                <w:rFonts w:ascii="標楷體" w:eastAsia="標楷體" w:hAnsi="標楷體" w:hint="eastAsia"/>
                <w:color w:val="000000" w:themeColor="text1"/>
                <w:sz w:val="32"/>
                <w:szCs w:val="32"/>
              </w:rPr>
              <w:t>1</w:t>
            </w:r>
          </w:p>
        </w:tc>
        <w:tc>
          <w:tcPr>
            <w:tcW w:w="6315" w:type="dxa"/>
            <w:vAlign w:val="center"/>
          </w:tcPr>
          <w:p w:rsidR="00AA7A02" w:rsidRPr="00B413D9" w:rsidRDefault="00AA7A02" w:rsidP="00AB6F86">
            <w:pPr>
              <w:pStyle w:val="a3"/>
              <w:spacing w:line="600" w:lineRule="exact"/>
              <w:ind w:leftChars="0" w:left="0"/>
              <w:jc w:val="both"/>
              <w:rPr>
                <w:rFonts w:ascii="標楷體" w:eastAsia="標楷體" w:hAnsi="標楷體"/>
                <w:color w:val="000000" w:themeColor="text1"/>
                <w:sz w:val="32"/>
                <w:szCs w:val="32"/>
              </w:rPr>
            </w:pPr>
            <w:r w:rsidRPr="00B413D9">
              <w:rPr>
                <w:rFonts w:ascii="標楷體" w:eastAsia="標楷體" w:hAnsi="標楷體" w:hint="eastAsia"/>
                <w:color w:val="000000" w:themeColor="text1"/>
                <w:sz w:val="32"/>
                <w:szCs w:val="32"/>
              </w:rPr>
              <w:t>臨時人員甄選簡章</w:t>
            </w:r>
          </w:p>
        </w:tc>
        <w:tc>
          <w:tcPr>
            <w:tcW w:w="1873" w:type="dxa"/>
            <w:vAlign w:val="center"/>
          </w:tcPr>
          <w:p w:rsidR="00AA7A02" w:rsidRPr="00B413D9" w:rsidRDefault="00AA7A02" w:rsidP="00AB6F86">
            <w:pPr>
              <w:pStyle w:val="a3"/>
              <w:spacing w:line="600" w:lineRule="exact"/>
              <w:ind w:leftChars="0" w:left="0"/>
              <w:jc w:val="both"/>
              <w:rPr>
                <w:rFonts w:ascii="標楷體" w:eastAsia="標楷體" w:hAnsi="標楷體"/>
                <w:color w:val="000000" w:themeColor="text1"/>
                <w:sz w:val="32"/>
                <w:szCs w:val="32"/>
              </w:rPr>
            </w:pPr>
          </w:p>
        </w:tc>
      </w:tr>
      <w:tr w:rsidR="00AA7A02" w:rsidRPr="00B413D9" w:rsidTr="00AB6F86">
        <w:trPr>
          <w:trHeight w:val="420"/>
          <w:jc w:val="center"/>
        </w:trPr>
        <w:tc>
          <w:tcPr>
            <w:tcW w:w="1087" w:type="dxa"/>
            <w:vAlign w:val="center"/>
          </w:tcPr>
          <w:p w:rsidR="00AA7A02" w:rsidRPr="00B413D9" w:rsidRDefault="00AA7A02" w:rsidP="00AB6F86">
            <w:pPr>
              <w:pStyle w:val="a3"/>
              <w:spacing w:before="100" w:beforeAutospacing="1" w:line="600" w:lineRule="exact"/>
              <w:ind w:leftChars="0" w:left="0"/>
              <w:jc w:val="center"/>
              <w:rPr>
                <w:rFonts w:ascii="標楷體" w:eastAsia="標楷體" w:hAnsi="標楷體"/>
                <w:color w:val="000000" w:themeColor="text1"/>
                <w:sz w:val="32"/>
                <w:szCs w:val="32"/>
              </w:rPr>
            </w:pPr>
            <w:r w:rsidRPr="00B413D9">
              <w:rPr>
                <w:rFonts w:ascii="標楷體" w:eastAsia="標楷體" w:hAnsi="標楷體" w:hint="eastAsia"/>
                <w:color w:val="000000" w:themeColor="text1"/>
                <w:sz w:val="32"/>
                <w:szCs w:val="32"/>
              </w:rPr>
              <w:t>2</w:t>
            </w:r>
          </w:p>
        </w:tc>
        <w:tc>
          <w:tcPr>
            <w:tcW w:w="6315" w:type="dxa"/>
            <w:vAlign w:val="center"/>
          </w:tcPr>
          <w:p w:rsidR="00AA7A02" w:rsidRPr="00B413D9" w:rsidRDefault="00AA7A02" w:rsidP="00AB6F86">
            <w:pPr>
              <w:pStyle w:val="a3"/>
              <w:spacing w:before="100" w:beforeAutospacing="1" w:line="600" w:lineRule="exact"/>
              <w:ind w:leftChars="0" w:left="0"/>
              <w:jc w:val="both"/>
              <w:rPr>
                <w:rFonts w:ascii="標楷體" w:eastAsia="標楷體" w:hAnsi="標楷體"/>
                <w:color w:val="000000" w:themeColor="text1"/>
                <w:sz w:val="32"/>
                <w:szCs w:val="32"/>
              </w:rPr>
            </w:pPr>
            <w:r w:rsidRPr="00B413D9">
              <w:rPr>
                <w:rFonts w:ascii="標楷體" w:eastAsia="標楷體" w:hAnsi="標楷體" w:hint="eastAsia"/>
                <w:color w:val="000000" w:themeColor="text1"/>
                <w:sz w:val="32"/>
                <w:szCs w:val="32"/>
              </w:rPr>
              <w:t>附件一</w:t>
            </w:r>
            <w:r w:rsidR="00262EB0">
              <w:rPr>
                <w:rFonts w:ascii="標楷體" w:eastAsia="標楷體" w:hAnsi="標楷體" w:hint="eastAsia"/>
                <w:color w:val="000000" w:themeColor="text1"/>
                <w:sz w:val="32"/>
                <w:szCs w:val="32"/>
              </w:rPr>
              <w:t xml:space="preserve"> </w:t>
            </w:r>
            <w:r w:rsidR="00262EB0" w:rsidRPr="00262EB0">
              <w:rPr>
                <w:rFonts w:ascii="標楷體" w:eastAsia="標楷體" w:hAnsi="標楷體" w:hint="eastAsia"/>
                <w:color w:val="000000" w:themeColor="text1"/>
                <w:sz w:val="32"/>
                <w:szCs w:val="32"/>
              </w:rPr>
              <w:t>甄選重要時程表</w:t>
            </w:r>
          </w:p>
        </w:tc>
        <w:tc>
          <w:tcPr>
            <w:tcW w:w="1873" w:type="dxa"/>
            <w:vAlign w:val="center"/>
          </w:tcPr>
          <w:p w:rsidR="00AA7A02" w:rsidRPr="00B413D9" w:rsidRDefault="00AA7A02" w:rsidP="00AB6F86">
            <w:pPr>
              <w:pStyle w:val="a3"/>
              <w:spacing w:before="100" w:beforeAutospacing="1" w:line="600" w:lineRule="exact"/>
              <w:ind w:leftChars="0" w:left="0"/>
              <w:jc w:val="both"/>
              <w:rPr>
                <w:rFonts w:ascii="標楷體" w:eastAsia="標楷體" w:hAnsi="標楷體"/>
                <w:color w:val="000000" w:themeColor="text1"/>
                <w:sz w:val="32"/>
                <w:szCs w:val="32"/>
              </w:rPr>
            </w:pPr>
          </w:p>
        </w:tc>
      </w:tr>
      <w:tr w:rsidR="00AA7A02" w:rsidRPr="00B413D9" w:rsidTr="00AB6F86">
        <w:trPr>
          <w:trHeight w:val="420"/>
          <w:jc w:val="center"/>
        </w:trPr>
        <w:tc>
          <w:tcPr>
            <w:tcW w:w="1087" w:type="dxa"/>
            <w:vAlign w:val="center"/>
          </w:tcPr>
          <w:p w:rsidR="00AA7A02" w:rsidRPr="00B413D9" w:rsidRDefault="00AA7A02" w:rsidP="00AB6F86">
            <w:pPr>
              <w:pStyle w:val="a3"/>
              <w:spacing w:before="100" w:beforeAutospacing="1" w:line="600" w:lineRule="exact"/>
              <w:ind w:leftChars="0" w:left="0"/>
              <w:jc w:val="center"/>
              <w:rPr>
                <w:rFonts w:ascii="標楷體" w:eastAsia="標楷體" w:hAnsi="標楷體"/>
                <w:color w:val="000000" w:themeColor="text1"/>
                <w:sz w:val="32"/>
                <w:szCs w:val="32"/>
              </w:rPr>
            </w:pPr>
            <w:r w:rsidRPr="00B413D9">
              <w:rPr>
                <w:rFonts w:ascii="標楷體" w:eastAsia="標楷體" w:hAnsi="標楷體" w:hint="eastAsia"/>
                <w:color w:val="000000" w:themeColor="text1"/>
                <w:sz w:val="32"/>
                <w:szCs w:val="32"/>
              </w:rPr>
              <w:t>3</w:t>
            </w:r>
          </w:p>
        </w:tc>
        <w:tc>
          <w:tcPr>
            <w:tcW w:w="6315" w:type="dxa"/>
            <w:vAlign w:val="center"/>
          </w:tcPr>
          <w:p w:rsidR="00AA7A02" w:rsidRPr="00B413D9" w:rsidRDefault="00AA7A02" w:rsidP="00262EB0">
            <w:pPr>
              <w:pStyle w:val="a3"/>
              <w:spacing w:before="100" w:beforeAutospacing="1" w:line="600" w:lineRule="exact"/>
              <w:ind w:leftChars="0" w:left="0"/>
              <w:jc w:val="both"/>
              <w:rPr>
                <w:rFonts w:ascii="標楷體" w:eastAsia="標楷體" w:hAnsi="標楷體"/>
                <w:color w:val="000000" w:themeColor="text1"/>
                <w:sz w:val="32"/>
                <w:szCs w:val="32"/>
              </w:rPr>
            </w:pPr>
            <w:r w:rsidRPr="00B413D9">
              <w:rPr>
                <w:rFonts w:ascii="標楷體" w:eastAsia="標楷體" w:hAnsi="標楷體" w:hint="eastAsia"/>
                <w:color w:val="000000" w:themeColor="text1"/>
                <w:sz w:val="32"/>
                <w:szCs w:val="32"/>
              </w:rPr>
              <w:t>附件二</w:t>
            </w:r>
            <w:r w:rsidR="00262EB0">
              <w:rPr>
                <w:rFonts w:ascii="標楷體" w:eastAsia="標楷體" w:hAnsi="標楷體" w:hint="eastAsia"/>
                <w:color w:val="000000" w:themeColor="text1"/>
                <w:sz w:val="32"/>
                <w:szCs w:val="32"/>
              </w:rPr>
              <w:t xml:space="preserve"> </w:t>
            </w:r>
            <w:r w:rsidR="00262EB0" w:rsidRPr="00262EB0">
              <w:rPr>
                <w:rFonts w:ascii="標楷體" w:eastAsia="標楷體" w:hAnsi="標楷體" w:hint="eastAsia"/>
                <w:color w:val="000000" w:themeColor="text1"/>
                <w:sz w:val="32"/>
                <w:szCs w:val="32"/>
              </w:rPr>
              <w:t>報名表</w:t>
            </w:r>
          </w:p>
        </w:tc>
        <w:tc>
          <w:tcPr>
            <w:tcW w:w="1873" w:type="dxa"/>
            <w:vAlign w:val="center"/>
          </w:tcPr>
          <w:p w:rsidR="00AA7A02" w:rsidRPr="00B413D9" w:rsidRDefault="00AA7A02" w:rsidP="00AB6F86">
            <w:pPr>
              <w:pStyle w:val="a3"/>
              <w:spacing w:before="100" w:beforeAutospacing="1" w:line="600" w:lineRule="exact"/>
              <w:ind w:leftChars="0" w:left="0"/>
              <w:jc w:val="both"/>
              <w:rPr>
                <w:rFonts w:ascii="標楷體" w:eastAsia="標楷體" w:hAnsi="標楷體"/>
                <w:color w:val="000000" w:themeColor="text1"/>
                <w:sz w:val="32"/>
                <w:szCs w:val="32"/>
              </w:rPr>
            </w:pPr>
          </w:p>
        </w:tc>
      </w:tr>
      <w:tr w:rsidR="00AA7A02" w:rsidRPr="00B413D9" w:rsidTr="00AB6F86">
        <w:trPr>
          <w:trHeight w:val="420"/>
          <w:jc w:val="center"/>
        </w:trPr>
        <w:tc>
          <w:tcPr>
            <w:tcW w:w="1087" w:type="dxa"/>
            <w:vAlign w:val="center"/>
          </w:tcPr>
          <w:p w:rsidR="00AA7A02" w:rsidRPr="00B413D9" w:rsidRDefault="00E924C8" w:rsidP="00AB6F86">
            <w:pPr>
              <w:pStyle w:val="a3"/>
              <w:spacing w:before="100" w:beforeAutospacing="1" w:line="600" w:lineRule="exact"/>
              <w:ind w:leftChars="0" w:left="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4</w:t>
            </w:r>
          </w:p>
        </w:tc>
        <w:tc>
          <w:tcPr>
            <w:tcW w:w="6315" w:type="dxa"/>
            <w:vAlign w:val="center"/>
          </w:tcPr>
          <w:p w:rsidR="00AA7A02" w:rsidRPr="00B413D9" w:rsidRDefault="00AA7A02" w:rsidP="00AB6F86">
            <w:pPr>
              <w:pStyle w:val="a3"/>
              <w:spacing w:before="100" w:beforeAutospacing="1" w:line="600" w:lineRule="exact"/>
              <w:ind w:leftChars="0" w:left="0"/>
              <w:jc w:val="both"/>
              <w:rPr>
                <w:rFonts w:ascii="標楷體" w:eastAsia="標楷體" w:hAnsi="標楷體"/>
                <w:color w:val="000000" w:themeColor="text1"/>
                <w:sz w:val="32"/>
                <w:szCs w:val="32"/>
              </w:rPr>
            </w:pPr>
            <w:r w:rsidRPr="00B413D9">
              <w:rPr>
                <w:rFonts w:ascii="標楷體" w:eastAsia="標楷體" w:hAnsi="標楷體" w:hint="eastAsia"/>
                <w:color w:val="000000" w:themeColor="text1"/>
                <w:sz w:val="32"/>
                <w:szCs w:val="32"/>
              </w:rPr>
              <w:t>附件</w:t>
            </w:r>
            <w:r w:rsidR="00E924C8">
              <w:rPr>
                <w:rFonts w:ascii="標楷體" w:eastAsia="標楷體" w:hAnsi="標楷體" w:hint="eastAsia"/>
                <w:color w:val="000000" w:themeColor="text1"/>
                <w:sz w:val="32"/>
                <w:szCs w:val="32"/>
              </w:rPr>
              <w:t>三</w:t>
            </w:r>
            <w:r w:rsidRPr="00B413D9">
              <w:rPr>
                <w:rFonts w:ascii="標楷體" w:eastAsia="標楷體" w:hAnsi="標楷體" w:hint="eastAsia"/>
                <w:color w:val="000000" w:themeColor="text1"/>
                <w:sz w:val="32"/>
                <w:szCs w:val="32"/>
              </w:rPr>
              <w:t xml:space="preserve"> 臨時人員甄選簡要自傳表</w:t>
            </w:r>
          </w:p>
        </w:tc>
        <w:tc>
          <w:tcPr>
            <w:tcW w:w="1873" w:type="dxa"/>
            <w:vAlign w:val="center"/>
          </w:tcPr>
          <w:p w:rsidR="00AA7A02" w:rsidRPr="00B413D9" w:rsidRDefault="00AA7A02" w:rsidP="00AB6F86">
            <w:pPr>
              <w:pStyle w:val="a3"/>
              <w:spacing w:before="100" w:beforeAutospacing="1" w:line="600" w:lineRule="exact"/>
              <w:ind w:leftChars="0" w:left="0"/>
              <w:jc w:val="both"/>
              <w:rPr>
                <w:rFonts w:ascii="標楷體" w:eastAsia="標楷體" w:hAnsi="標楷體"/>
                <w:color w:val="000000" w:themeColor="text1"/>
                <w:sz w:val="32"/>
                <w:szCs w:val="32"/>
              </w:rPr>
            </w:pPr>
          </w:p>
        </w:tc>
      </w:tr>
      <w:tr w:rsidR="00AA7A02" w:rsidRPr="00B413D9" w:rsidTr="00AB6F86">
        <w:trPr>
          <w:trHeight w:val="420"/>
          <w:jc w:val="center"/>
        </w:trPr>
        <w:tc>
          <w:tcPr>
            <w:tcW w:w="1087" w:type="dxa"/>
            <w:vAlign w:val="center"/>
          </w:tcPr>
          <w:p w:rsidR="00AA7A02" w:rsidRPr="00B413D9" w:rsidRDefault="00E924C8" w:rsidP="00AB6F86">
            <w:pPr>
              <w:pStyle w:val="a3"/>
              <w:spacing w:before="100" w:beforeAutospacing="1" w:line="600" w:lineRule="exact"/>
              <w:ind w:leftChars="0" w:left="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5</w:t>
            </w:r>
          </w:p>
        </w:tc>
        <w:tc>
          <w:tcPr>
            <w:tcW w:w="6315" w:type="dxa"/>
            <w:vAlign w:val="center"/>
          </w:tcPr>
          <w:p w:rsidR="00AA7A02" w:rsidRPr="00B413D9" w:rsidRDefault="00E924C8" w:rsidP="00AB6F86">
            <w:pPr>
              <w:pStyle w:val="a3"/>
              <w:spacing w:before="100" w:beforeAutospacing="1" w:line="600" w:lineRule="exact"/>
              <w:ind w:leftChars="0" w:left="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附件四</w:t>
            </w:r>
            <w:r w:rsidR="00AA7A02" w:rsidRPr="00B413D9">
              <w:rPr>
                <w:rFonts w:ascii="標楷體" w:eastAsia="標楷體" w:hAnsi="標楷體" w:hint="eastAsia"/>
                <w:color w:val="000000" w:themeColor="text1"/>
                <w:sz w:val="32"/>
                <w:szCs w:val="32"/>
              </w:rPr>
              <w:t xml:space="preserve"> 切結書</w:t>
            </w:r>
          </w:p>
        </w:tc>
        <w:tc>
          <w:tcPr>
            <w:tcW w:w="1873" w:type="dxa"/>
            <w:vAlign w:val="center"/>
          </w:tcPr>
          <w:p w:rsidR="00AA7A02" w:rsidRPr="00B413D9" w:rsidRDefault="00AA7A02" w:rsidP="00AB6F86">
            <w:pPr>
              <w:pStyle w:val="a3"/>
              <w:spacing w:before="100" w:beforeAutospacing="1" w:line="600" w:lineRule="exact"/>
              <w:ind w:leftChars="0" w:left="0"/>
              <w:jc w:val="both"/>
              <w:rPr>
                <w:rFonts w:ascii="標楷體" w:eastAsia="標楷體" w:hAnsi="標楷體"/>
                <w:color w:val="000000" w:themeColor="text1"/>
                <w:sz w:val="32"/>
                <w:szCs w:val="32"/>
              </w:rPr>
            </w:pPr>
          </w:p>
        </w:tc>
      </w:tr>
      <w:tr w:rsidR="00AA7A02" w:rsidRPr="00B413D9" w:rsidTr="00AB6F86">
        <w:trPr>
          <w:trHeight w:val="420"/>
          <w:jc w:val="center"/>
        </w:trPr>
        <w:tc>
          <w:tcPr>
            <w:tcW w:w="1087" w:type="dxa"/>
            <w:vAlign w:val="center"/>
          </w:tcPr>
          <w:p w:rsidR="00AA7A02" w:rsidRPr="00B413D9" w:rsidRDefault="00E924C8" w:rsidP="00AB6F86">
            <w:pPr>
              <w:pStyle w:val="a3"/>
              <w:spacing w:before="100" w:beforeAutospacing="1" w:line="600" w:lineRule="exact"/>
              <w:ind w:leftChars="0" w:left="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6</w:t>
            </w:r>
          </w:p>
        </w:tc>
        <w:tc>
          <w:tcPr>
            <w:tcW w:w="6315" w:type="dxa"/>
            <w:vAlign w:val="center"/>
          </w:tcPr>
          <w:p w:rsidR="00AA7A02" w:rsidRPr="00B413D9" w:rsidRDefault="00E924C8" w:rsidP="00AB6F86">
            <w:pPr>
              <w:pStyle w:val="a3"/>
              <w:spacing w:before="100" w:beforeAutospacing="1" w:line="600" w:lineRule="exact"/>
              <w:ind w:leftChars="0" w:left="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附件五</w:t>
            </w:r>
            <w:r w:rsidR="00AA7A02" w:rsidRPr="00B413D9">
              <w:rPr>
                <w:rFonts w:ascii="標楷體" w:eastAsia="標楷體" w:hAnsi="標楷體" w:hint="eastAsia"/>
                <w:color w:val="000000" w:themeColor="text1"/>
                <w:sz w:val="32"/>
                <w:szCs w:val="32"/>
              </w:rPr>
              <w:t xml:space="preserve"> 勞動契約</w:t>
            </w:r>
          </w:p>
        </w:tc>
        <w:tc>
          <w:tcPr>
            <w:tcW w:w="1873" w:type="dxa"/>
            <w:vAlign w:val="center"/>
          </w:tcPr>
          <w:p w:rsidR="00AA7A02" w:rsidRPr="00B413D9" w:rsidRDefault="00AA7A02" w:rsidP="00AB6F86">
            <w:pPr>
              <w:pStyle w:val="a3"/>
              <w:spacing w:before="100" w:beforeAutospacing="1" w:line="600" w:lineRule="exact"/>
              <w:ind w:leftChars="0" w:left="0"/>
              <w:jc w:val="both"/>
              <w:rPr>
                <w:rFonts w:ascii="標楷體" w:eastAsia="標楷體" w:hAnsi="標楷體"/>
                <w:color w:val="000000" w:themeColor="text1"/>
                <w:sz w:val="32"/>
                <w:szCs w:val="32"/>
              </w:rPr>
            </w:pPr>
          </w:p>
        </w:tc>
      </w:tr>
      <w:tr w:rsidR="00AA7A02" w:rsidRPr="00B413D9" w:rsidTr="00AB6F86">
        <w:trPr>
          <w:trHeight w:val="420"/>
          <w:jc w:val="center"/>
        </w:trPr>
        <w:tc>
          <w:tcPr>
            <w:tcW w:w="1087" w:type="dxa"/>
            <w:vAlign w:val="center"/>
          </w:tcPr>
          <w:p w:rsidR="00AA7A02" w:rsidRPr="00B413D9" w:rsidRDefault="00E924C8" w:rsidP="00AB6F86">
            <w:pPr>
              <w:pStyle w:val="a3"/>
              <w:spacing w:before="100" w:beforeAutospacing="1" w:line="600" w:lineRule="exact"/>
              <w:ind w:leftChars="0" w:left="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7</w:t>
            </w:r>
          </w:p>
        </w:tc>
        <w:tc>
          <w:tcPr>
            <w:tcW w:w="6315" w:type="dxa"/>
            <w:vAlign w:val="center"/>
          </w:tcPr>
          <w:p w:rsidR="00AA7A02" w:rsidRPr="00B413D9" w:rsidRDefault="00E924C8" w:rsidP="00AB6F86">
            <w:pPr>
              <w:pStyle w:val="a3"/>
              <w:spacing w:before="100" w:beforeAutospacing="1" w:line="600" w:lineRule="exact"/>
              <w:ind w:leftChars="0" w:left="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附件六</w:t>
            </w:r>
            <w:r w:rsidR="00AA7A02" w:rsidRPr="00B413D9">
              <w:rPr>
                <w:rFonts w:ascii="標楷體" w:eastAsia="標楷體" w:hAnsi="標楷體" w:hint="eastAsia"/>
                <w:color w:val="000000" w:themeColor="text1"/>
                <w:sz w:val="32"/>
                <w:szCs w:val="32"/>
              </w:rPr>
              <w:t xml:space="preserve"> 工作規則</w:t>
            </w:r>
          </w:p>
        </w:tc>
        <w:tc>
          <w:tcPr>
            <w:tcW w:w="1873" w:type="dxa"/>
            <w:vAlign w:val="center"/>
          </w:tcPr>
          <w:p w:rsidR="00AA7A02" w:rsidRPr="00B413D9" w:rsidRDefault="00AA7A02" w:rsidP="00AB6F86">
            <w:pPr>
              <w:pStyle w:val="a3"/>
              <w:spacing w:before="100" w:beforeAutospacing="1" w:line="600" w:lineRule="exact"/>
              <w:ind w:leftChars="0" w:left="0"/>
              <w:jc w:val="both"/>
              <w:rPr>
                <w:rFonts w:ascii="標楷體" w:eastAsia="標楷體" w:hAnsi="標楷體"/>
                <w:color w:val="000000" w:themeColor="text1"/>
                <w:sz w:val="32"/>
                <w:szCs w:val="32"/>
              </w:rPr>
            </w:pPr>
          </w:p>
        </w:tc>
      </w:tr>
      <w:tr w:rsidR="00AA7A02" w:rsidRPr="00CF3AD3" w:rsidTr="00AB6F86">
        <w:trPr>
          <w:trHeight w:val="420"/>
          <w:jc w:val="center"/>
        </w:trPr>
        <w:tc>
          <w:tcPr>
            <w:tcW w:w="1087" w:type="dxa"/>
            <w:vAlign w:val="center"/>
          </w:tcPr>
          <w:p w:rsidR="00AA7A02" w:rsidRPr="00B413D9" w:rsidRDefault="00E924C8" w:rsidP="00AB6F86">
            <w:pPr>
              <w:pStyle w:val="a3"/>
              <w:spacing w:before="100" w:beforeAutospacing="1" w:line="600" w:lineRule="exact"/>
              <w:ind w:leftChars="0" w:left="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8</w:t>
            </w:r>
          </w:p>
        </w:tc>
        <w:tc>
          <w:tcPr>
            <w:tcW w:w="6315" w:type="dxa"/>
            <w:vAlign w:val="center"/>
          </w:tcPr>
          <w:p w:rsidR="00AA7A02" w:rsidRPr="00CF3AD3" w:rsidRDefault="00E924C8" w:rsidP="00AB6F86">
            <w:pPr>
              <w:pStyle w:val="a3"/>
              <w:spacing w:before="100" w:beforeAutospacing="1" w:line="600" w:lineRule="exact"/>
              <w:ind w:leftChars="0" w:left="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附件七</w:t>
            </w:r>
            <w:r w:rsidR="00AA7A02" w:rsidRPr="00B413D9">
              <w:rPr>
                <w:rFonts w:ascii="標楷體" w:eastAsia="標楷體" w:hAnsi="標楷體" w:hint="eastAsia"/>
                <w:color w:val="000000" w:themeColor="text1"/>
                <w:sz w:val="32"/>
                <w:szCs w:val="32"/>
              </w:rPr>
              <w:t xml:space="preserve"> 報名信封</w:t>
            </w:r>
            <w:proofErr w:type="gramStart"/>
            <w:r w:rsidR="00AA7A02" w:rsidRPr="00B413D9">
              <w:rPr>
                <w:rFonts w:ascii="標楷體" w:eastAsia="標楷體" w:hAnsi="標楷體" w:hint="eastAsia"/>
                <w:color w:val="000000" w:themeColor="text1"/>
                <w:sz w:val="32"/>
                <w:szCs w:val="32"/>
              </w:rPr>
              <w:t>外封貼</w:t>
            </w:r>
            <w:proofErr w:type="gramEnd"/>
          </w:p>
        </w:tc>
        <w:tc>
          <w:tcPr>
            <w:tcW w:w="1873" w:type="dxa"/>
            <w:vAlign w:val="center"/>
          </w:tcPr>
          <w:p w:rsidR="00AA7A02" w:rsidRPr="00CF3AD3" w:rsidRDefault="00AA7A02" w:rsidP="00AB6F86">
            <w:pPr>
              <w:pStyle w:val="a3"/>
              <w:spacing w:before="100" w:beforeAutospacing="1" w:line="600" w:lineRule="exact"/>
              <w:ind w:leftChars="0" w:left="0"/>
              <w:jc w:val="both"/>
              <w:rPr>
                <w:rFonts w:ascii="標楷體" w:eastAsia="標楷體" w:hAnsi="標楷體"/>
                <w:color w:val="000000" w:themeColor="text1"/>
                <w:sz w:val="32"/>
                <w:szCs w:val="32"/>
              </w:rPr>
            </w:pPr>
          </w:p>
        </w:tc>
      </w:tr>
    </w:tbl>
    <w:p w:rsidR="00AA7A02" w:rsidRPr="00CF3AD3" w:rsidRDefault="00AA7A02" w:rsidP="00AA7A02">
      <w:pPr>
        <w:pStyle w:val="a3"/>
        <w:spacing w:beforeLines="50" w:before="180" w:line="400" w:lineRule="exact"/>
        <w:ind w:leftChars="0" w:left="722"/>
        <w:outlineLvl w:val="0"/>
        <w:rPr>
          <w:rFonts w:ascii="標楷體" w:eastAsia="標楷體" w:hAnsi="標楷體"/>
          <w:color w:val="000000" w:themeColor="text1"/>
          <w:sz w:val="28"/>
          <w:szCs w:val="28"/>
        </w:rPr>
      </w:pPr>
    </w:p>
    <w:p w:rsidR="00AA7A02" w:rsidRPr="00CF3AD3" w:rsidRDefault="00AA7A02" w:rsidP="00AA7A02">
      <w:pPr>
        <w:pStyle w:val="a3"/>
        <w:spacing w:beforeLines="50" w:before="180" w:line="400" w:lineRule="exact"/>
        <w:ind w:leftChars="0" w:left="722"/>
        <w:outlineLvl w:val="0"/>
        <w:rPr>
          <w:rFonts w:ascii="標楷體" w:eastAsia="標楷體" w:hAnsi="標楷體"/>
          <w:color w:val="000000" w:themeColor="text1"/>
          <w:sz w:val="28"/>
          <w:szCs w:val="28"/>
        </w:rPr>
      </w:pPr>
    </w:p>
    <w:p w:rsidR="00AB6F86" w:rsidRPr="00AA7A02" w:rsidRDefault="00AB6F86"/>
    <w:sectPr w:rsidR="00AB6F86" w:rsidRPr="00AA7A02" w:rsidSect="00B1768E">
      <w:pgSz w:w="11906" w:h="16838" w:code="9"/>
      <w:pgMar w:top="993" w:right="991" w:bottom="1135" w:left="1134" w:header="851" w:footer="992" w:gutter="0"/>
      <w:pgNumType w:start="28"/>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05" w:rsidRDefault="00DF4405">
      <w:r>
        <w:separator/>
      </w:r>
    </w:p>
  </w:endnote>
  <w:endnote w:type="continuationSeparator" w:id="0">
    <w:p w:rsidR="00DF4405" w:rsidRDefault="00DF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935158"/>
      <w:docPartObj>
        <w:docPartGallery w:val="Page Numbers (Bottom of Page)"/>
        <w:docPartUnique/>
      </w:docPartObj>
    </w:sdtPr>
    <w:sdtEndPr/>
    <w:sdtContent>
      <w:p w:rsidR="006A3999" w:rsidRDefault="006A3999">
        <w:pPr>
          <w:pStyle w:val="a7"/>
          <w:jc w:val="center"/>
        </w:pPr>
        <w:r>
          <w:fldChar w:fldCharType="begin"/>
        </w:r>
        <w:r>
          <w:instrText>PAGE   \* MERGEFORMAT</w:instrText>
        </w:r>
        <w:r>
          <w:fldChar w:fldCharType="separate"/>
        </w:r>
        <w:r w:rsidR="00CC242F" w:rsidRPr="00CC242F">
          <w:rPr>
            <w:noProof/>
            <w:lang w:val="zh-TW"/>
          </w:rPr>
          <w:t>4</w:t>
        </w:r>
        <w:r>
          <w:fldChar w:fldCharType="end"/>
        </w:r>
      </w:p>
    </w:sdtContent>
  </w:sdt>
  <w:p w:rsidR="006A3999" w:rsidRPr="006A3999" w:rsidRDefault="006A3999" w:rsidP="006A39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420074"/>
      <w:docPartObj>
        <w:docPartGallery w:val="Page Numbers (Bottom of Page)"/>
        <w:docPartUnique/>
      </w:docPartObj>
    </w:sdtPr>
    <w:sdtEndPr/>
    <w:sdtContent>
      <w:p w:rsidR="006A3999" w:rsidRDefault="006A3999">
        <w:pPr>
          <w:pStyle w:val="a7"/>
          <w:jc w:val="center"/>
        </w:pPr>
        <w:r>
          <w:fldChar w:fldCharType="begin"/>
        </w:r>
        <w:r>
          <w:instrText>PAGE   \* MERGEFORMAT</w:instrText>
        </w:r>
        <w:r>
          <w:fldChar w:fldCharType="separate"/>
        </w:r>
        <w:r w:rsidR="00CC242F" w:rsidRPr="00CC242F">
          <w:rPr>
            <w:noProof/>
            <w:lang w:val="zh-TW"/>
          </w:rPr>
          <w:t>28</w:t>
        </w:r>
        <w:r>
          <w:fldChar w:fldCharType="end"/>
        </w:r>
      </w:p>
    </w:sdtContent>
  </w:sdt>
  <w:p w:rsidR="00B1768E" w:rsidRDefault="00B1768E" w:rsidP="006A399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05" w:rsidRDefault="00DF4405">
      <w:r>
        <w:separator/>
      </w:r>
    </w:p>
  </w:footnote>
  <w:footnote w:type="continuationSeparator" w:id="0">
    <w:p w:rsidR="00DF4405" w:rsidRDefault="00DF4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965"/>
    <w:multiLevelType w:val="hybridMultilevel"/>
    <w:tmpl w:val="195E90CA"/>
    <w:lvl w:ilvl="0" w:tplc="9BC67A8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
    <w:nsid w:val="04903098"/>
    <w:multiLevelType w:val="hybridMultilevel"/>
    <w:tmpl w:val="87BCA386"/>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873C97"/>
    <w:multiLevelType w:val="hybridMultilevel"/>
    <w:tmpl w:val="E45415E4"/>
    <w:lvl w:ilvl="0" w:tplc="94E46E38">
      <w:start w:val="1"/>
      <w:numFmt w:val="ideographLegalTraditional"/>
      <w:lvlText w:val="%1、"/>
      <w:lvlJc w:val="left"/>
      <w:pPr>
        <w:ind w:left="1048" w:hanging="480"/>
      </w:pPr>
      <w:rPr>
        <w:rFonts w:hint="eastAsia"/>
        <w:sz w:val="36"/>
        <w:szCs w:val="36"/>
      </w:rPr>
    </w:lvl>
    <w:lvl w:ilvl="1" w:tplc="8A266FB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1778DB"/>
    <w:multiLevelType w:val="hybridMultilevel"/>
    <w:tmpl w:val="55BC76C4"/>
    <w:lvl w:ilvl="0" w:tplc="9BC67A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8623D0"/>
    <w:multiLevelType w:val="hybridMultilevel"/>
    <w:tmpl w:val="FBDCB0EA"/>
    <w:lvl w:ilvl="0" w:tplc="FB3E0C74">
      <w:start w:val="1"/>
      <w:numFmt w:val="taiwaneseCountingThousand"/>
      <w:suff w:val="nothing"/>
      <w:lvlText w:val="(%1)"/>
      <w:lvlJc w:val="left"/>
      <w:pPr>
        <w:ind w:left="120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53651D"/>
    <w:multiLevelType w:val="hybridMultilevel"/>
    <w:tmpl w:val="C23C103A"/>
    <w:lvl w:ilvl="0" w:tplc="3BF81C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206BA4"/>
    <w:multiLevelType w:val="hybridMultilevel"/>
    <w:tmpl w:val="B2668C0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E12EA7"/>
    <w:multiLevelType w:val="hybridMultilevel"/>
    <w:tmpl w:val="63EA9150"/>
    <w:lvl w:ilvl="0" w:tplc="6B6813A8">
      <w:start w:val="1"/>
      <w:numFmt w:val="ideographTraditional"/>
      <w:lvlText w:val="%1、"/>
      <w:lvlJc w:val="left"/>
      <w:pPr>
        <w:ind w:left="1025" w:hanging="480"/>
      </w:pPr>
      <w:rPr>
        <w:rFonts w:hint="default"/>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8">
    <w:nsid w:val="200C2B2E"/>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157457"/>
    <w:multiLevelType w:val="hybridMultilevel"/>
    <w:tmpl w:val="7540995C"/>
    <w:lvl w:ilvl="0" w:tplc="9BC67A8E">
      <w:start w:val="1"/>
      <w:numFmt w:val="taiwaneseCountingThousand"/>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9C75FE"/>
    <w:multiLevelType w:val="hybridMultilevel"/>
    <w:tmpl w:val="13F6275E"/>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2D20F38"/>
    <w:multiLevelType w:val="hybridMultilevel"/>
    <w:tmpl w:val="9918A95C"/>
    <w:lvl w:ilvl="0" w:tplc="BAA61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5E0367"/>
    <w:multiLevelType w:val="hybridMultilevel"/>
    <w:tmpl w:val="B5286A82"/>
    <w:lvl w:ilvl="0" w:tplc="9BC67A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2E4B37"/>
    <w:multiLevelType w:val="hybridMultilevel"/>
    <w:tmpl w:val="117AE7EE"/>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DE1F07"/>
    <w:multiLevelType w:val="hybridMultilevel"/>
    <w:tmpl w:val="17929AF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7F7DC6"/>
    <w:multiLevelType w:val="hybridMultilevel"/>
    <w:tmpl w:val="DFA0995E"/>
    <w:lvl w:ilvl="0" w:tplc="9BC67A8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8F781A"/>
    <w:multiLevelType w:val="hybridMultilevel"/>
    <w:tmpl w:val="B52CF102"/>
    <w:lvl w:ilvl="0" w:tplc="3BF81C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D203703"/>
    <w:multiLevelType w:val="hybridMultilevel"/>
    <w:tmpl w:val="7EE0D3DA"/>
    <w:lvl w:ilvl="0" w:tplc="9BC67A8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507650"/>
    <w:multiLevelType w:val="hybridMultilevel"/>
    <w:tmpl w:val="1AC44F68"/>
    <w:lvl w:ilvl="0" w:tplc="9BC67A8E">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451D65"/>
    <w:multiLevelType w:val="hybridMultilevel"/>
    <w:tmpl w:val="CD2E08F2"/>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3BF81CB6">
      <w:start w:val="1"/>
      <w:numFmt w:val="taiwaneseCountingThousand"/>
      <w:lvlText w:val="(%4)"/>
      <w:lvlJc w:val="left"/>
      <w:pPr>
        <w:ind w:left="2402" w:hanging="480"/>
      </w:pPr>
      <w:rPr>
        <w:rFonts w:hint="default"/>
      </w:r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nsid w:val="4B9B300E"/>
    <w:multiLevelType w:val="hybridMultilevel"/>
    <w:tmpl w:val="ABDEE1E8"/>
    <w:lvl w:ilvl="0" w:tplc="3BF81C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DE34E8A"/>
    <w:multiLevelType w:val="hybridMultilevel"/>
    <w:tmpl w:val="509E583A"/>
    <w:lvl w:ilvl="0" w:tplc="9BC67A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nsid w:val="50DB25DF"/>
    <w:multiLevelType w:val="hybridMultilevel"/>
    <w:tmpl w:val="CDB8B65A"/>
    <w:lvl w:ilvl="0" w:tplc="9BC67A8E">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54FB7839"/>
    <w:multiLevelType w:val="hybridMultilevel"/>
    <w:tmpl w:val="D2A46AD6"/>
    <w:lvl w:ilvl="0" w:tplc="3BF81CB6">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nsid w:val="5B062C5B"/>
    <w:multiLevelType w:val="hybridMultilevel"/>
    <w:tmpl w:val="80360220"/>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D223466"/>
    <w:multiLevelType w:val="hybridMultilevel"/>
    <w:tmpl w:val="01624914"/>
    <w:lvl w:ilvl="0" w:tplc="32426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DE42EAF"/>
    <w:multiLevelType w:val="hybridMultilevel"/>
    <w:tmpl w:val="322AC11A"/>
    <w:lvl w:ilvl="0" w:tplc="3BF81CB6">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30D3B9F"/>
    <w:multiLevelType w:val="hybridMultilevel"/>
    <w:tmpl w:val="F61C181E"/>
    <w:lvl w:ilvl="0" w:tplc="5074E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62A1D02"/>
    <w:multiLevelType w:val="hybridMultilevel"/>
    <w:tmpl w:val="2B06D13E"/>
    <w:lvl w:ilvl="0" w:tplc="9BC67A8E">
      <w:start w:val="1"/>
      <w:numFmt w:val="taiwaneseCountingThousand"/>
      <w:lvlText w:val="%1、"/>
      <w:lvlJc w:val="left"/>
      <w:pPr>
        <w:ind w:left="1331" w:hanging="480"/>
      </w:pPr>
      <w:rPr>
        <w:rFonts w:hint="eastAsia"/>
      </w:rPr>
    </w:lvl>
    <w:lvl w:ilvl="1" w:tplc="8A266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7B7C55"/>
    <w:multiLevelType w:val="hybridMultilevel"/>
    <w:tmpl w:val="405440B8"/>
    <w:lvl w:ilvl="0" w:tplc="3BF81CB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A641BAE"/>
    <w:multiLevelType w:val="hybridMultilevel"/>
    <w:tmpl w:val="923460E6"/>
    <w:lvl w:ilvl="0" w:tplc="3BF81CB6">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A7F2897"/>
    <w:multiLevelType w:val="hybridMultilevel"/>
    <w:tmpl w:val="F1E20B76"/>
    <w:lvl w:ilvl="0" w:tplc="0409000F">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AF13611"/>
    <w:multiLevelType w:val="hybridMultilevel"/>
    <w:tmpl w:val="C67C181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0"/>
  </w:num>
  <w:num w:numId="3">
    <w:abstractNumId w:val="0"/>
  </w:num>
  <w:num w:numId="4">
    <w:abstractNumId w:val="9"/>
  </w:num>
  <w:num w:numId="5">
    <w:abstractNumId w:val="29"/>
  </w:num>
  <w:num w:numId="6">
    <w:abstractNumId w:val="1"/>
  </w:num>
  <w:num w:numId="7">
    <w:abstractNumId w:val="22"/>
  </w:num>
  <w:num w:numId="8">
    <w:abstractNumId w:val="16"/>
  </w:num>
  <w:num w:numId="9">
    <w:abstractNumId w:val="13"/>
  </w:num>
  <w:num w:numId="10">
    <w:abstractNumId w:val="15"/>
  </w:num>
  <w:num w:numId="11">
    <w:abstractNumId w:val="21"/>
  </w:num>
  <w:num w:numId="12">
    <w:abstractNumId w:val="12"/>
  </w:num>
  <w:num w:numId="13">
    <w:abstractNumId w:val="23"/>
  </w:num>
  <w:num w:numId="14">
    <w:abstractNumId w:val="6"/>
  </w:num>
  <w:num w:numId="15">
    <w:abstractNumId w:val="24"/>
  </w:num>
  <w:num w:numId="16">
    <w:abstractNumId w:val="31"/>
  </w:num>
  <w:num w:numId="17">
    <w:abstractNumId w:val="30"/>
  </w:num>
  <w:num w:numId="18">
    <w:abstractNumId w:val="18"/>
  </w:num>
  <w:num w:numId="19">
    <w:abstractNumId w:val="28"/>
  </w:num>
  <w:num w:numId="20">
    <w:abstractNumId w:val="14"/>
  </w:num>
  <w:num w:numId="21">
    <w:abstractNumId w:val="32"/>
  </w:num>
  <w:num w:numId="22">
    <w:abstractNumId w:val="5"/>
  </w:num>
  <w:num w:numId="23">
    <w:abstractNumId w:val="19"/>
  </w:num>
  <w:num w:numId="24">
    <w:abstractNumId w:val="26"/>
  </w:num>
  <w:num w:numId="25">
    <w:abstractNumId w:val="8"/>
  </w:num>
  <w:num w:numId="26">
    <w:abstractNumId w:val="20"/>
  </w:num>
  <w:num w:numId="27">
    <w:abstractNumId w:val="3"/>
  </w:num>
  <w:num w:numId="28">
    <w:abstractNumId w:val="4"/>
  </w:num>
  <w:num w:numId="29">
    <w:abstractNumId w:val="27"/>
  </w:num>
  <w:num w:numId="30">
    <w:abstractNumId w:val="25"/>
  </w:num>
  <w:num w:numId="31">
    <w:abstractNumId w:val="11"/>
  </w:num>
  <w:num w:numId="32">
    <w:abstractNumId w:val="1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02"/>
    <w:rsid w:val="000113C8"/>
    <w:rsid w:val="00037D27"/>
    <w:rsid w:val="0008449E"/>
    <w:rsid w:val="00107B65"/>
    <w:rsid w:val="001277E9"/>
    <w:rsid w:val="001A71C3"/>
    <w:rsid w:val="001B05FC"/>
    <w:rsid w:val="001D644E"/>
    <w:rsid w:val="00262EB0"/>
    <w:rsid w:val="00296C04"/>
    <w:rsid w:val="002F456D"/>
    <w:rsid w:val="003140CF"/>
    <w:rsid w:val="00345DD4"/>
    <w:rsid w:val="00351F70"/>
    <w:rsid w:val="00354FEF"/>
    <w:rsid w:val="003B303A"/>
    <w:rsid w:val="003E2E5F"/>
    <w:rsid w:val="0040176C"/>
    <w:rsid w:val="0043675C"/>
    <w:rsid w:val="00436F2B"/>
    <w:rsid w:val="004605AB"/>
    <w:rsid w:val="0046273B"/>
    <w:rsid w:val="00471BA0"/>
    <w:rsid w:val="0048028B"/>
    <w:rsid w:val="00491D76"/>
    <w:rsid w:val="004D0184"/>
    <w:rsid w:val="004E2517"/>
    <w:rsid w:val="0050482A"/>
    <w:rsid w:val="00645F4C"/>
    <w:rsid w:val="00662518"/>
    <w:rsid w:val="006671B8"/>
    <w:rsid w:val="006A3999"/>
    <w:rsid w:val="006A6246"/>
    <w:rsid w:val="006F0720"/>
    <w:rsid w:val="00722651"/>
    <w:rsid w:val="00794BD9"/>
    <w:rsid w:val="007F18BC"/>
    <w:rsid w:val="00883F2B"/>
    <w:rsid w:val="008E26CE"/>
    <w:rsid w:val="00917805"/>
    <w:rsid w:val="009454F3"/>
    <w:rsid w:val="009854D3"/>
    <w:rsid w:val="009B7B55"/>
    <w:rsid w:val="009D6CC0"/>
    <w:rsid w:val="00A543F8"/>
    <w:rsid w:val="00A9236F"/>
    <w:rsid w:val="00A973B0"/>
    <w:rsid w:val="00AA7A02"/>
    <w:rsid w:val="00AB01B5"/>
    <w:rsid w:val="00AB6F86"/>
    <w:rsid w:val="00AD20A5"/>
    <w:rsid w:val="00AD70E3"/>
    <w:rsid w:val="00AF131F"/>
    <w:rsid w:val="00B1768E"/>
    <w:rsid w:val="00B42309"/>
    <w:rsid w:val="00B43BFD"/>
    <w:rsid w:val="00B52AE9"/>
    <w:rsid w:val="00BE60AD"/>
    <w:rsid w:val="00C73F45"/>
    <w:rsid w:val="00CC242F"/>
    <w:rsid w:val="00CE1D14"/>
    <w:rsid w:val="00D66EC5"/>
    <w:rsid w:val="00D86CFF"/>
    <w:rsid w:val="00D901E2"/>
    <w:rsid w:val="00DA73B5"/>
    <w:rsid w:val="00DB6E2D"/>
    <w:rsid w:val="00DE5E88"/>
    <w:rsid w:val="00DF4405"/>
    <w:rsid w:val="00E803BD"/>
    <w:rsid w:val="00E9207D"/>
    <w:rsid w:val="00E924C8"/>
    <w:rsid w:val="00E961B0"/>
    <w:rsid w:val="00F646C6"/>
    <w:rsid w:val="00FC07F6"/>
    <w:rsid w:val="00FC35F3"/>
    <w:rsid w:val="00FE4FAB"/>
    <w:rsid w:val="00FE5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02"/>
    <w:pPr>
      <w:widowControl w:val="0"/>
    </w:pPr>
  </w:style>
  <w:style w:type="paragraph" w:styleId="1">
    <w:name w:val="heading 1"/>
    <w:basedOn w:val="a"/>
    <w:next w:val="a"/>
    <w:link w:val="10"/>
    <w:uiPriority w:val="9"/>
    <w:qFormat/>
    <w:rsid w:val="00AA7A0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A7A02"/>
    <w:rPr>
      <w:rFonts w:asciiTheme="majorHAnsi" w:eastAsiaTheme="majorEastAsia" w:hAnsiTheme="majorHAnsi" w:cstheme="majorBidi"/>
      <w:b/>
      <w:bCs/>
      <w:kern w:val="52"/>
      <w:sz w:val="52"/>
      <w:szCs w:val="52"/>
    </w:rPr>
  </w:style>
  <w:style w:type="paragraph" w:styleId="a3">
    <w:name w:val="List Paragraph"/>
    <w:basedOn w:val="a"/>
    <w:uiPriority w:val="34"/>
    <w:qFormat/>
    <w:rsid w:val="00AA7A02"/>
    <w:pPr>
      <w:ind w:leftChars="200" w:left="480"/>
    </w:pPr>
  </w:style>
  <w:style w:type="table" w:styleId="a4">
    <w:name w:val="Table Grid"/>
    <w:basedOn w:val="a1"/>
    <w:uiPriority w:val="59"/>
    <w:rsid w:val="00AA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7A02"/>
    <w:pPr>
      <w:tabs>
        <w:tab w:val="center" w:pos="4153"/>
        <w:tab w:val="right" w:pos="8306"/>
      </w:tabs>
      <w:snapToGrid w:val="0"/>
    </w:pPr>
    <w:rPr>
      <w:sz w:val="20"/>
      <w:szCs w:val="20"/>
    </w:rPr>
  </w:style>
  <w:style w:type="character" w:customStyle="1" w:styleId="a6">
    <w:name w:val="頁首 字元"/>
    <w:basedOn w:val="a0"/>
    <w:link w:val="a5"/>
    <w:uiPriority w:val="99"/>
    <w:rsid w:val="00AA7A02"/>
    <w:rPr>
      <w:sz w:val="20"/>
      <w:szCs w:val="20"/>
    </w:rPr>
  </w:style>
  <w:style w:type="paragraph" w:styleId="a7">
    <w:name w:val="footer"/>
    <w:basedOn w:val="a"/>
    <w:link w:val="a8"/>
    <w:uiPriority w:val="99"/>
    <w:unhideWhenUsed/>
    <w:rsid w:val="00AA7A02"/>
    <w:pPr>
      <w:tabs>
        <w:tab w:val="center" w:pos="4153"/>
        <w:tab w:val="right" w:pos="8306"/>
      </w:tabs>
      <w:snapToGrid w:val="0"/>
    </w:pPr>
    <w:rPr>
      <w:sz w:val="20"/>
      <w:szCs w:val="20"/>
    </w:rPr>
  </w:style>
  <w:style w:type="character" w:customStyle="1" w:styleId="a8">
    <w:name w:val="頁尾 字元"/>
    <w:basedOn w:val="a0"/>
    <w:link w:val="a7"/>
    <w:uiPriority w:val="99"/>
    <w:rsid w:val="00AA7A02"/>
    <w:rPr>
      <w:sz w:val="20"/>
      <w:szCs w:val="20"/>
    </w:rPr>
  </w:style>
  <w:style w:type="paragraph" w:styleId="a9">
    <w:name w:val="Balloon Text"/>
    <w:basedOn w:val="a"/>
    <w:link w:val="aa"/>
    <w:uiPriority w:val="99"/>
    <w:semiHidden/>
    <w:unhideWhenUsed/>
    <w:rsid w:val="00AA7A0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A7A02"/>
    <w:rPr>
      <w:rFonts w:asciiTheme="majorHAnsi" w:eastAsiaTheme="majorEastAsia" w:hAnsiTheme="majorHAnsi" w:cstheme="majorBidi"/>
      <w:sz w:val="18"/>
      <w:szCs w:val="18"/>
    </w:rPr>
  </w:style>
  <w:style w:type="character" w:styleId="ab">
    <w:name w:val="Hyperlink"/>
    <w:basedOn w:val="a0"/>
    <w:uiPriority w:val="99"/>
    <w:unhideWhenUsed/>
    <w:rsid w:val="00AA7A02"/>
    <w:rPr>
      <w:color w:val="0000FF" w:themeColor="hyperlink"/>
      <w:u w:val="single"/>
    </w:rPr>
  </w:style>
  <w:style w:type="character" w:styleId="ac">
    <w:name w:val="FollowedHyperlink"/>
    <w:basedOn w:val="a0"/>
    <w:uiPriority w:val="99"/>
    <w:semiHidden/>
    <w:unhideWhenUsed/>
    <w:rsid w:val="00AA7A02"/>
    <w:rPr>
      <w:color w:val="800080" w:themeColor="followedHyperlink"/>
      <w:u w:val="single"/>
    </w:rPr>
  </w:style>
  <w:style w:type="paragraph" w:styleId="ad">
    <w:name w:val="No Spacing"/>
    <w:link w:val="ae"/>
    <w:uiPriority w:val="1"/>
    <w:qFormat/>
    <w:rsid w:val="00AA7A02"/>
    <w:rPr>
      <w:kern w:val="0"/>
      <w:sz w:val="22"/>
    </w:rPr>
  </w:style>
  <w:style w:type="character" w:customStyle="1" w:styleId="ae">
    <w:name w:val="無間距 字元"/>
    <w:basedOn w:val="a0"/>
    <w:link w:val="ad"/>
    <w:uiPriority w:val="1"/>
    <w:rsid w:val="00AA7A02"/>
    <w:rPr>
      <w:kern w:val="0"/>
      <w:sz w:val="22"/>
    </w:rPr>
  </w:style>
  <w:style w:type="paragraph" w:styleId="11">
    <w:name w:val="toc 1"/>
    <w:basedOn w:val="a"/>
    <w:next w:val="a"/>
    <w:autoRedefine/>
    <w:uiPriority w:val="39"/>
    <w:unhideWhenUsed/>
    <w:rsid w:val="00AA7A02"/>
    <w:pPr>
      <w:tabs>
        <w:tab w:val="left" w:pos="960"/>
        <w:tab w:val="right" w:leader="dot" w:pos="9771"/>
      </w:tabs>
      <w:spacing w:before="120" w:after="120" w:line="400" w:lineRule="exact"/>
    </w:pPr>
    <w:rPr>
      <w:rFonts w:ascii="標楷體" w:eastAsia="標楷體" w:hAnsi="標楷體"/>
      <w:b/>
      <w:bCs/>
      <w:caps/>
      <w:noProof/>
      <w:color w:val="000000" w:themeColor="text1"/>
      <w:szCs w:val="24"/>
    </w:rPr>
  </w:style>
  <w:style w:type="paragraph" w:styleId="2">
    <w:name w:val="toc 2"/>
    <w:basedOn w:val="a"/>
    <w:next w:val="a"/>
    <w:autoRedefine/>
    <w:uiPriority w:val="39"/>
    <w:unhideWhenUsed/>
    <w:rsid w:val="00AA7A02"/>
    <w:pPr>
      <w:ind w:left="240"/>
    </w:pPr>
    <w:rPr>
      <w:smallCaps/>
      <w:sz w:val="20"/>
      <w:szCs w:val="20"/>
    </w:rPr>
  </w:style>
  <w:style w:type="paragraph" w:styleId="3">
    <w:name w:val="toc 3"/>
    <w:basedOn w:val="a"/>
    <w:next w:val="a"/>
    <w:autoRedefine/>
    <w:uiPriority w:val="39"/>
    <w:unhideWhenUsed/>
    <w:rsid w:val="00AA7A02"/>
    <w:pPr>
      <w:ind w:left="480"/>
    </w:pPr>
    <w:rPr>
      <w:i/>
      <w:iCs/>
      <w:sz w:val="20"/>
      <w:szCs w:val="20"/>
    </w:rPr>
  </w:style>
  <w:style w:type="paragraph" w:styleId="4">
    <w:name w:val="toc 4"/>
    <w:basedOn w:val="a"/>
    <w:next w:val="a"/>
    <w:autoRedefine/>
    <w:uiPriority w:val="39"/>
    <w:unhideWhenUsed/>
    <w:rsid w:val="00AA7A02"/>
    <w:pPr>
      <w:ind w:left="720"/>
    </w:pPr>
    <w:rPr>
      <w:sz w:val="18"/>
      <w:szCs w:val="18"/>
    </w:rPr>
  </w:style>
  <w:style w:type="paragraph" w:styleId="5">
    <w:name w:val="toc 5"/>
    <w:basedOn w:val="a"/>
    <w:next w:val="a"/>
    <w:autoRedefine/>
    <w:uiPriority w:val="39"/>
    <w:unhideWhenUsed/>
    <w:rsid w:val="00AA7A02"/>
    <w:pPr>
      <w:ind w:left="960"/>
    </w:pPr>
    <w:rPr>
      <w:sz w:val="18"/>
      <w:szCs w:val="18"/>
    </w:rPr>
  </w:style>
  <w:style w:type="paragraph" w:styleId="6">
    <w:name w:val="toc 6"/>
    <w:basedOn w:val="a"/>
    <w:next w:val="a"/>
    <w:autoRedefine/>
    <w:uiPriority w:val="39"/>
    <w:unhideWhenUsed/>
    <w:rsid w:val="00AA7A02"/>
    <w:pPr>
      <w:ind w:left="1200"/>
    </w:pPr>
    <w:rPr>
      <w:sz w:val="18"/>
      <w:szCs w:val="18"/>
    </w:rPr>
  </w:style>
  <w:style w:type="paragraph" w:styleId="7">
    <w:name w:val="toc 7"/>
    <w:basedOn w:val="a"/>
    <w:next w:val="a"/>
    <w:autoRedefine/>
    <w:uiPriority w:val="39"/>
    <w:unhideWhenUsed/>
    <w:rsid w:val="00AA7A02"/>
    <w:pPr>
      <w:ind w:left="1440"/>
    </w:pPr>
    <w:rPr>
      <w:sz w:val="18"/>
      <w:szCs w:val="18"/>
    </w:rPr>
  </w:style>
  <w:style w:type="paragraph" w:styleId="8">
    <w:name w:val="toc 8"/>
    <w:basedOn w:val="a"/>
    <w:next w:val="a"/>
    <w:autoRedefine/>
    <w:uiPriority w:val="39"/>
    <w:unhideWhenUsed/>
    <w:rsid w:val="00AA7A02"/>
    <w:pPr>
      <w:ind w:left="1680"/>
    </w:pPr>
    <w:rPr>
      <w:sz w:val="18"/>
      <w:szCs w:val="18"/>
    </w:rPr>
  </w:style>
  <w:style w:type="paragraph" w:styleId="9">
    <w:name w:val="toc 9"/>
    <w:basedOn w:val="a"/>
    <w:next w:val="a"/>
    <w:autoRedefine/>
    <w:uiPriority w:val="39"/>
    <w:unhideWhenUsed/>
    <w:rsid w:val="00AA7A02"/>
    <w:pPr>
      <w:ind w:left="192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02"/>
    <w:pPr>
      <w:widowControl w:val="0"/>
    </w:pPr>
  </w:style>
  <w:style w:type="paragraph" w:styleId="1">
    <w:name w:val="heading 1"/>
    <w:basedOn w:val="a"/>
    <w:next w:val="a"/>
    <w:link w:val="10"/>
    <w:uiPriority w:val="9"/>
    <w:qFormat/>
    <w:rsid w:val="00AA7A0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A7A02"/>
    <w:rPr>
      <w:rFonts w:asciiTheme="majorHAnsi" w:eastAsiaTheme="majorEastAsia" w:hAnsiTheme="majorHAnsi" w:cstheme="majorBidi"/>
      <w:b/>
      <w:bCs/>
      <w:kern w:val="52"/>
      <w:sz w:val="52"/>
      <w:szCs w:val="52"/>
    </w:rPr>
  </w:style>
  <w:style w:type="paragraph" w:styleId="a3">
    <w:name w:val="List Paragraph"/>
    <w:basedOn w:val="a"/>
    <w:uiPriority w:val="34"/>
    <w:qFormat/>
    <w:rsid w:val="00AA7A02"/>
    <w:pPr>
      <w:ind w:leftChars="200" w:left="480"/>
    </w:pPr>
  </w:style>
  <w:style w:type="table" w:styleId="a4">
    <w:name w:val="Table Grid"/>
    <w:basedOn w:val="a1"/>
    <w:uiPriority w:val="59"/>
    <w:rsid w:val="00AA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7A02"/>
    <w:pPr>
      <w:tabs>
        <w:tab w:val="center" w:pos="4153"/>
        <w:tab w:val="right" w:pos="8306"/>
      </w:tabs>
      <w:snapToGrid w:val="0"/>
    </w:pPr>
    <w:rPr>
      <w:sz w:val="20"/>
      <w:szCs w:val="20"/>
    </w:rPr>
  </w:style>
  <w:style w:type="character" w:customStyle="1" w:styleId="a6">
    <w:name w:val="頁首 字元"/>
    <w:basedOn w:val="a0"/>
    <w:link w:val="a5"/>
    <w:uiPriority w:val="99"/>
    <w:rsid w:val="00AA7A02"/>
    <w:rPr>
      <w:sz w:val="20"/>
      <w:szCs w:val="20"/>
    </w:rPr>
  </w:style>
  <w:style w:type="paragraph" w:styleId="a7">
    <w:name w:val="footer"/>
    <w:basedOn w:val="a"/>
    <w:link w:val="a8"/>
    <w:uiPriority w:val="99"/>
    <w:unhideWhenUsed/>
    <w:rsid w:val="00AA7A02"/>
    <w:pPr>
      <w:tabs>
        <w:tab w:val="center" w:pos="4153"/>
        <w:tab w:val="right" w:pos="8306"/>
      </w:tabs>
      <w:snapToGrid w:val="0"/>
    </w:pPr>
    <w:rPr>
      <w:sz w:val="20"/>
      <w:szCs w:val="20"/>
    </w:rPr>
  </w:style>
  <w:style w:type="character" w:customStyle="1" w:styleId="a8">
    <w:name w:val="頁尾 字元"/>
    <w:basedOn w:val="a0"/>
    <w:link w:val="a7"/>
    <w:uiPriority w:val="99"/>
    <w:rsid w:val="00AA7A02"/>
    <w:rPr>
      <w:sz w:val="20"/>
      <w:szCs w:val="20"/>
    </w:rPr>
  </w:style>
  <w:style w:type="paragraph" w:styleId="a9">
    <w:name w:val="Balloon Text"/>
    <w:basedOn w:val="a"/>
    <w:link w:val="aa"/>
    <w:uiPriority w:val="99"/>
    <w:semiHidden/>
    <w:unhideWhenUsed/>
    <w:rsid w:val="00AA7A0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A7A02"/>
    <w:rPr>
      <w:rFonts w:asciiTheme="majorHAnsi" w:eastAsiaTheme="majorEastAsia" w:hAnsiTheme="majorHAnsi" w:cstheme="majorBidi"/>
      <w:sz w:val="18"/>
      <w:szCs w:val="18"/>
    </w:rPr>
  </w:style>
  <w:style w:type="character" w:styleId="ab">
    <w:name w:val="Hyperlink"/>
    <w:basedOn w:val="a0"/>
    <w:uiPriority w:val="99"/>
    <w:unhideWhenUsed/>
    <w:rsid w:val="00AA7A02"/>
    <w:rPr>
      <w:color w:val="0000FF" w:themeColor="hyperlink"/>
      <w:u w:val="single"/>
    </w:rPr>
  </w:style>
  <w:style w:type="character" w:styleId="ac">
    <w:name w:val="FollowedHyperlink"/>
    <w:basedOn w:val="a0"/>
    <w:uiPriority w:val="99"/>
    <w:semiHidden/>
    <w:unhideWhenUsed/>
    <w:rsid w:val="00AA7A02"/>
    <w:rPr>
      <w:color w:val="800080" w:themeColor="followedHyperlink"/>
      <w:u w:val="single"/>
    </w:rPr>
  </w:style>
  <w:style w:type="paragraph" w:styleId="ad">
    <w:name w:val="No Spacing"/>
    <w:link w:val="ae"/>
    <w:uiPriority w:val="1"/>
    <w:qFormat/>
    <w:rsid w:val="00AA7A02"/>
    <w:rPr>
      <w:kern w:val="0"/>
      <w:sz w:val="22"/>
    </w:rPr>
  </w:style>
  <w:style w:type="character" w:customStyle="1" w:styleId="ae">
    <w:name w:val="無間距 字元"/>
    <w:basedOn w:val="a0"/>
    <w:link w:val="ad"/>
    <w:uiPriority w:val="1"/>
    <w:rsid w:val="00AA7A02"/>
    <w:rPr>
      <w:kern w:val="0"/>
      <w:sz w:val="22"/>
    </w:rPr>
  </w:style>
  <w:style w:type="paragraph" w:styleId="11">
    <w:name w:val="toc 1"/>
    <w:basedOn w:val="a"/>
    <w:next w:val="a"/>
    <w:autoRedefine/>
    <w:uiPriority w:val="39"/>
    <w:unhideWhenUsed/>
    <w:rsid w:val="00AA7A02"/>
    <w:pPr>
      <w:tabs>
        <w:tab w:val="left" w:pos="960"/>
        <w:tab w:val="right" w:leader="dot" w:pos="9771"/>
      </w:tabs>
      <w:spacing w:before="120" w:after="120" w:line="400" w:lineRule="exact"/>
    </w:pPr>
    <w:rPr>
      <w:rFonts w:ascii="標楷體" w:eastAsia="標楷體" w:hAnsi="標楷體"/>
      <w:b/>
      <w:bCs/>
      <w:caps/>
      <w:noProof/>
      <w:color w:val="000000" w:themeColor="text1"/>
      <w:szCs w:val="24"/>
    </w:rPr>
  </w:style>
  <w:style w:type="paragraph" w:styleId="2">
    <w:name w:val="toc 2"/>
    <w:basedOn w:val="a"/>
    <w:next w:val="a"/>
    <w:autoRedefine/>
    <w:uiPriority w:val="39"/>
    <w:unhideWhenUsed/>
    <w:rsid w:val="00AA7A02"/>
    <w:pPr>
      <w:ind w:left="240"/>
    </w:pPr>
    <w:rPr>
      <w:smallCaps/>
      <w:sz w:val="20"/>
      <w:szCs w:val="20"/>
    </w:rPr>
  </w:style>
  <w:style w:type="paragraph" w:styleId="3">
    <w:name w:val="toc 3"/>
    <w:basedOn w:val="a"/>
    <w:next w:val="a"/>
    <w:autoRedefine/>
    <w:uiPriority w:val="39"/>
    <w:unhideWhenUsed/>
    <w:rsid w:val="00AA7A02"/>
    <w:pPr>
      <w:ind w:left="480"/>
    </w:pPr>
    <w:rPr>
      <w:i/>
      <w:iCs/>
      <w:sz w:val="20"/>
      <w:szCs w:val="20"/>
    </w:rPr>
  </w:style>
  <w:style w:type="paragraph" w:styleId="4">
    <w:name w:val="toc 4"/>
    <w:basedOn w:val="a"/>
    <w:next w:val="a"/>
    <w:autoRedefine/>
    <w:uiPriority w:val="39"/>
    <w:unhideWhenUsed/>
    <w:rsid w:val="00AA7A02"/>
    <w:pPr>
      <w:ind w:left="720"/>
    </w:pPr>
    <w:rPr>
      <w:sz w:val="18"/>
      <w:szCs w:val="18"/>
    </w:rPr>
  </w:style>
  <w:style w:type="paragraph" w:styleId="5">
    <w:name w:val="toc 5"/>
    <w:basedOn w:val="a"/>
    <w:next w:val="a"/>
    <w:autoRedefine/>
    <w:uiPriority w:val="39"/>
    <w:unhideWhenUsed/>
    <w:rsid w:val="00AA7A02"/>
    <w:pPr>
      <w:ind w:left="960"/>
    </w:pPr>
    <w:rPr>
      <w:sz w:val="18"/>
      <w:szCs w:val="18"/>
    </w:rPr>
  </w:style>
  <w:style w:type="paragraph" w:styleId="6">
    <w:name w:val="toc 6"/>
    <w:basedOn w:val="a"/>
    <w:next w:val="a"/>
    <w:autoRedefine/>
    <w:uiPriority w:val="39"/>
    <w:unhideWhenUsed/>
    <w:rsid w:val="00AA7A02"/>
    <w:pPr>
      <w:ind w:left="1200"/>
    </w:pPr>
    <w:rPr>
      <w:sz w:val="18"/>
      <w:szCs w:val="18"/>
    </w:rPr>
  </w:style>
  <w:style w:type="paragraph" w:styleId="7">
    <w:name w:val="toc 7"/>
    <w:basedOn w:val="a"/>
    <w:next w:val="a"/>
    <w:autoRedefine/>
    <w:uiPriority w:val="39"/>
    <w:unhideWhenUsed/>
    <w:rsid w:val="00AA7A02"/>
    <w:pPr>
      <w:ind w:left="1440"/>
    </w:pPr>
    <w:rPr>
      <w:sz w:val="18"/>
      <w:szCs w:val="18"/>
    </w:rPr>
  </w:style>
  <w:style w:type="paragraph" w:styleId="8">
    <w:name w:val="toc 8"/>
    <w:basedOn w:val="a"/>
    <w:next w:val="a"/>
    <w:autoRedefine/>
    <w:uiPriority w:val="39"/>
    <w:unhideWhenUsed/>
    <w:rsid w:val="00AA7A02"/>
    <w:pPr>
      <w:ind w:left="1680"/>
    </w:pPr>
    <w:rPr>
      <w:sz w:val="18"/>
      <w:szCs w:val="18"/>
    </w:rPr>
  </w:style>
  <w:style w:type="paragraph" w:styleId="9">
    <w:name w:val="toc 9"/>
    <w:basedOn w:val="a"/>
    <w:next w:val="a"/>
    <w:autoRedefine/>
    <w:uiPriority w:val="39"/>
    <w:unhideWhenUsed/>
    <w:rsid w:val="00AA7A02"/>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eb3.dgpa.gov.tw/want03front/AP/WANTF00001.ASPX?uid=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ny.moj.gov.tw"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87CFE-D769-468F-88A6-A969DEC2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3042</Words>
  <Characters>17340</Characters>
  <Application>Microsoft Office Word</Application>
  <DocSecurity>0</DocSecurity>
  <Lines>144</Lines>
  <Paragraphs>40</Paragraphs>
  <ScaleCrop>false</ScaleCrop>
  <Company/>
  <LinksUpToDate>false</LinksUpToDate>
  <CharactersWithSpaces>20342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羅月秀</dc:creator>
  <cp:lastModifiedBy>羅月秀</cp:lastModifiedBy>
  <cp:revision>12</cp:revision>
  <dcterms:created xsi:type="dcterms:W3CDTF">2019-09-06T12:25:00Z</dcterms:created>
  <dcterms:modified xsi:type="dcterms:W3CDTF">2019-09-10T03:20:00Z</dcterms:modified>
</cp:coreProperties>
</file>